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8F5E" w14:textId="77777777" w:rsidR="00CC0B14" w:rsidRDefault="005001BA">
      <w:pPr>
        <w:spacing w:after="0"/>
        <w:ind w:left="-170"/>
      </w:pPr>
      <w:r>
        <w:rPr>
          <w:noProof/>
        </w:rPr>
        <w:drawing>
          <wp:inline distT="0" distB="0" distL="0" distR="0" wp14:anchorId="2FAE5CA9" wp14:editId="4F2590FE">
            <wp:extent cx="2521585" cy="529590"/>
            <wp:effectExtent l="0" t="0" r="0" b="0"/>
            <wp:docPr id="295" name="Picture 295"/>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6"/>
                    <a:stretch>
                      <a:fillRect/>
                    </a:stretch>
                  </pic:blipFill>
                  <pic:spPr>
                    <a:xfrm>
                      <a:off x="0" y="0"/>
                      <a:ext cx="2521585" cy="529590"/>
                    </a:xfrm>
                    <a:prstGeom prst="rect">
                      <a:avLst/>
                    </a:prstGeom>
                  </pic:spPr>
                </pic:pic>
              </a:graphicData>
            </a:graphic>
          </wp:inline>
        </w:drawing>
      </w:r>
    </w:p>
    <w:p w14:paraId="4DAEE708" w14:textId="77777777" w:rsidR="00CC0B14" w:rsidRDefault="005001BA">
      <w:pPr>
        <w:spacing w:after="633"/>
      </w:pPr>
      <w:r>
        <w:rPr>
          <w:rFonts w:ascii="Arial" w:eastAsia="Arial" w:hAnsi="Arial" w:cs="Arial"/>
          <w:color w:val="93867A"/>
          <w:sz w:val="40"/>
        </w:rPr>
        <w:t xml:space="preserve"> </w:t>
      </w:r>
    </w:p>
    <w:p w14:paraId="49E20E99" w14:textId="77777777" w:rsidR="00CC0B14" w:rsidRDefault="005001BA">
      <w:pPr>
        <w:spacing w:after="241"/>
      </w:pPr>
      <w:r>
        <w:rPr>
          <w:rFonts w:ascii="Arial" w:eastAsia="Arial" w:hAnsi="Arial" w:cs="Arial"/>
          <w:color w:val="93867A"/>
          <w:sz w:val="40"/>
        </w:rPr>
        <w:t xml:space="preserve"> Senior Support Assistant – Refugee Support </w:t>
      </w:r>
    </w:p>
    <w:p w14:paraId="0056E49E" w14:textId="77777777" w:rsidR="00CC0B14" w:rsidRDefault="005001BA">
      <w:pPr>
        <w:spacing w:after="0"/>
      </w:pPr>
      <w:r>
        <w:rPr>
          <w:rFonts w:ascii="Arial" w:eastAsia="Arial" w:hAnsi="Arial" w:cs="Arial"/>
          <w:color w:val="FF0000"/>
        </w:rPr>
        <w:t xml:space="preserve"> </w:t>
      </w:r>
    </w:p>
    <w:tbl>
      <w:tblPr>
        <w:tblStyle w:val="TableGrid"/>
        <w:tblW w:w="10450" w:type="dxa"/>
        <w:tblInd w:w="11" w:type="dxa"/>
        <w:tblCellMar>
          <w:top w:w="83" w:type="dxa"/>
          <w:left w:w="61" w:type="dxa"/>
          <w:right w:w="115" w:type="dxa"/>
        </w:tblCellMar>
        <w:tblLook w:val="04A0" w:firstRow="1" w:lastRow="0" w:firstColumn="1" w:lastColumn="0" w:noHBand="0" w:noVBand="1"/>
      </w:tblPr>
      <w:tblGrid>
        <w:gridCol w:w="2611"/>
        <w:gridCol w:w="2615"/>
        <w:gridCol w:w="2610"/>
        <w:gridCol w:w="2614"/>
      </w:tblGrid>
      <w:tr w:rsidR="00CC0B14" w14:paraId="3EF2C404" w14:textId="77777777">
        <w:trPr>
          <w:trHeight w:val="412"/>
        </w:trPr>
        <w:tc>
          <w:tcPr>
            <w:tcW w:w="2610" w:type="dxa"/>
            <w:vMerge w:val="restart"/>
            <w:tcBorders>
              <w:top w:val="single" w:sz="4" w:space="0" w:color="000000"/>
              <w:left w:val="single" w:sz="4" w:space="0" w:color="93867A"/>
              <w:bottom w:val="single" w:sz="4" w:space="0" w:color="93867A"/>
              <w:right w:val="single" w:sz="4" w:space="0" w:color="000000"/>
            </w:tcBorders>
            <w:shd w:val="clear" w:color="auto" w:fill="BFBFBF"/>
            <w:vAlign w:val="center"/>
          </w:tcPr>
          <w:p w14:paraId="208D3D7E" w14:textId="77777777" w:rsidR="00CC0B14" w:rsidRDefault="005001BA">
            <w:r>
              <w:rPr>
                <w:rFonts w:ascii="Arial" w:eastAsia="Arial" w:hAnsi="Arial" w:cs="Arial"/>
                <w:b/>
              </w:rPr>
              <w:t xml:space="preserve">Job Level </w:t>
            </w:r>
          </w:p>
        </w:tc>
        <w:tc>
          <w:tcPr>
            <w:tcW w:w="2615" w:type="dxa"/>
            <w:vMerge w:val="restart"/>
            <w:tcBorders>
              <w:top w:val="single" w:sz="4" w:space="0" w:color="000000"/>
              <w:left w:val="single" w:sz="4" w:space="0" w:color="000000"/>
              <w:bottom w:val="single" w:sz="4" w:space="0" w:color="93867A"/>
              <w:right w:val="single" w:sz="4" w:space="0" w:color="93867A"/>
            </w:tcBorders>
            <w:vAlign w:val="center"/>
          </w:tcPr>
          <w:p w14:paraId="657CD82D" w14:textId="77777777" w:rsidR="00CC0B14" w:rsidRDefault="005001BA">
            <w:pPr>
              <w:ind w:left="227"/>
              <w:jc w:val="center"/>
            </w:pPr>
            <w:r>
              <w:rPr>
                <w:rFonts w:ascii="Arial" w:eastAsia="Arial" w:hAnsi="Arial" w:cs="Arial"/>
              </w:rPr>
              <w:t xml:space="preserve">Level 2a </w:t>
            </w:r>
          </w:p>
        </w:tc>
        <w:tc>
          <w:tcPr>
            <w:tcW w:w="2610" w:type="dxa"/>
            <w:tcBorders>
              <w:top w:val="single" w:sz="4" w:space="0" w:color="000000"/>
              <w:left w:val="single" w:sz="4" w:space="0" w:color="93867A"/>
              <w:bottom w:val="double" w:sz="34" w:space="0" w:color="BFBFBF"/>
              <w:right w:val="single" w:sz="4" w:space="0" w:color="000000"/>
            </w:tcBorders>
            <w:shd w:val="clear" w:color="auto" w:fill="BFBFBF"/>
          </w:tcPr>
          <w:p w14:paraId="017E1091" w14:textId="77777777" w:rsidR="00CC0B14" w:rsidRDefault="005001BA">
            <w:r>
              <w:rPr>
                <w:rFonts w:ascii="Arial" w:eastAsia="Arial" w:hAnsi="Arial" w:cs="Arial"/>
                <w:b/>
              </w:rPr>
              <w:t xml:space="preserve">Job reference No. </w:t>
            </w:r>
          </w:p>
        </w:tc>
        <w:tc>
          <w:tcPr>
            <w:tcW w:w="2614" w:type="dxa"/>
            <w:tcBorders>
              <w:top w:val="single" w:sz="4" w:space="0" w:color="000000"/>
              <w:left w:val="single" w:sz="4" w:space="0" w:color="000000"/>
              <w:bottom w:val="single" w:sz="4" w:space="0" w:color="93867A"/>
              <w:right w:val="single" w:sz="4" w:space="0" w:color="93867A"/>
            </w:tcBorders>
          </w:tcPr>
          <w:p w14:paraId="5C4E3276" w14:textId="77777777" w:rsidR="00CC0B14" w:rsidRDefault="005001BA">
            <w:pPr>
              <w:ind w:left="229"/>
              <w:jc w:val="center"/>
            </w:pPr>
            <w:r>
              <w:rPr>
                <w:rFonts w:ascii="Arial" w:eastAsia="Arial" w:hAnsi="Arial" w:cs="Arial"/>
              </w:rPr>
              <w:t xml:space="preserve">TBC </w:t>
            </w:r>
          </w:p>
        </w:tc>
      </w:tr>
      <w:tr w:rsidR="00CC0B14" w14:paraId="1927E1B7" w14:textId="77777777">
        <w:trPr>
          <w:trHeight w:val="432"/>
        </w:trPr>
        <w:tc>
          <w:tcPr>
            <w:tcW w:w="0" w:type="auto"/>
            <w:vMerge/>
            <w:tcBorders>
              <w:top w:val="nil"/>
              <w:left w:val="single" w:sz="4" w:space="0" w:color="93867A"/>
              <w:bottom w:val="single" w:sz="4" w:space="0" w:color="93867A"/>
              <w:right w:val="single" w:sz="4" w:space="0" w:color="000000"/>
            </w:tcBorders>
          </w:tcPr>
          <w:p w14:paraId="0256A905" w14:textId="77777777" w:rsidR="00CC0B14" w:rsidRDefault="00CC0B14"/>
        </w:tc>
        <w:tc>
          <w:tcPr>
            <w:tcW w:w="0" w:type="auto"/>
            <w:vMerge/>
            <w:tcBorders>
              <w:top w:val="nil"/>
              <w:left w:val="single" w:sz="4" w:space="0" w:color="000000"/>
              <w:bottom w:val="single" w:sz="4" w:space="0" w:color="93867A"/>
              <w:right w:val="single" w:sz="4" w:space="0" w:color="93867A"/>
            </w:tcBorders>
          </w:tcPr>
          <w:p w14:paraId="519ED6F1" w14:textId="77777777" w:rsidR="00CC0B14" w:rsidRDefault="00CC0B14"/>
        </w:tc>
        <w:tc>
          <w:tcPr>
            <w:tcW w:w="2610" w:type="dxa"/>
            <w:tcBorders>
              <w:top w:val="double" w:sz="34" w:space="0" w:color="BFBFBF"/>
              <w:left w:val="single" w:sz="4" w:space="0" w:color="93867A"/>
              <w:bottom w:val="single" w:sz="4" w:space="0" w:color="93867A"/>
              <w:right w:val="single" w:sz="4" w:space="0" w:color="000000"/>
            </w:tcBorders>
            <w:shd w:val="clear" w:color="auto" w:fill="BFBFBF"/>
          </w:tcPr>
          <w:p w14:paraId="55A8C93F" w14:textId="77777777" w:rsidR="00CC0B14" w:rsidRDefault="005001BA">
            <w:r>
              <w:rPr>
                <w:rFonts w:ascii="Arial" w:eastAsia="Arial" w:hAnsi="Arial" w:cs="Arial"/>
                <w:b/>
              </w:rPr>
              <w:t xml:space="preserve">Role review </w:t>
            </w:r>
          </w:p>
        </w:tc>
        <w:tc>
          <w:tcPr>
            <w:tcW w:w="2614" w:type="dxa"/>
            <w:tcBorders>
              <w:top w:val="single" w:sz="4" w:space="0" w:color="93867A"/>
              <w:left w:val="single" w:sz="4" w:space="0" w:color="000000"/>
              <w:bottom w:val="single" w:sz="4" w:space="0" w:color="93867A"/>
              <w:right w:val="single" w:sz="4" w:space="0" w:color="93867A"/>
            </w:tcBorders>
          </w:tcPr>
          <w:p w14:paraId="473D63BB" w14:textId="77777777" w:rsidR="00CC0B14" w:rsidRDefault="005001BA">
            <w:pPr>
              <w:ind w:left="229"/>
              <w:jc w:val="center"/>
            </w:pPr>
            <w:r>
              <w:rPr>
                <w:rFonts w:ascii="Arial" w:eastAsia="Arial" w:hAnsi="Arial" w:cs="Arial"/>
              </w:rPr>
              <w:t xml:space="preserve">TBC </w:t>
            </w:r>
          </w:p>
        </w:tc>
      </w:tr>
      <w:tr w:rsidR="00CC0B14" w14:paraId="73E31A63" w14:textId="77777777">
        <w:trPr>
          <w:trHeight w:val="605"/>
        </w:trPr>
        <w:tc>
          <w:tcPr>
            <w:tcW w:w="2610" w:type="dxa"/>
            <w:tcBorders>
              <w:top w:val="single" w:sz="4" w:space="0" w:color="93867A"/>
              <w:left w:val="single" w:sz="4" w:space="0" w:color="93867A"/>
              <w:bottom w:val="single" w:sz="4" w:space="0" w:color="93867A"/>
              <w:right w:val="single" w:sz="4" w:space="0" w:color="000000"/>
            </w:tcBorders>
            <w:shd w:val="clear" w:color="auto" w:fill="BFBFBF"/>
            <w:vAlign w:val="center"/>
          </w:tcPr>
          <w:p w14:paraId="2A0AE8B9" w14:textId="77777777" w:rsidR="00CC0B14" w:rsidRDefault="005001BA">
            <w:r>
              <w:rPr>
                <w:rFonts w:ascii="Arial" w:eastAsia="Arial" w:hAnsi="Arial" w:cs="Arial"/>
                <w:b/>
              </w:rPr>
              <w:t xml:space="preserve">Directorate  </w:t>
            </w:r>
          </w:p>
        </w:tc>
        <w:tc>
          <w:tcPr>
            <w:tcW w:w="2615" w:type="dxa"/>
            <w:tcBorders>
              <w:top w:val="single" w:sz="4" w:space="0" w:color="93867A"/>
              <w:left w:val="single" w:sz="4" w:space="0" w:color="000000"/>
              <w:bottom w:val="single" w:sz="4" w:space="0" w:color="93867A"/>
              <w:right w:val="single" w:sz="4" w:space="0" w:color="93867A"/>
            </w:tcBorders>
            <w:vAlign w:val="center"/>
          </w:tcPr>
          <w:p w14:paraId="7F8EC05E" w14:textId="767BBBBC" w:rsidR="00CC0B14" w:rsidRDefault="00650623">
            <w:pPr>
              <w:ind w:left="225"/>
              <w:jc w:val="center"/>
            </w:pPr>
            <w:r>
              <w:t>RSRFLAT</w:t>
            </w:r>
          </w:p>
        </w:tc>
        <w:tc>
          <w:tcPr>
            <w:tcW w:w="2610" w:type="dxa"/>
            <w:tcBorders>
              <w:top w:val="single" w:sz="4" w:space="0" w:color="93867A"/>
              <w:left w:val="single" w:sz="4" w:space="0" w:color="93867A"/>
              <w:bottom w:val="single" w:sz="4" w:space="0" w:color="93867A"/>
              <w:right w:val="single" w:sz="4" w:space="0" w:color="000000"/>
            </w:tcBorders>
            <w:shd w:val="clear" w:color="auto" w:fill="BFBFBF"/>
            <w:vAlign w:val="center"/>
          </w:tcPr>
          <w:p w14:paraId="2276DB13" w14:textId="77777777" w:rsidR="00CC0B14" w:rsidRDefault="005001BA">
            <w:r>
              <w:rPr>
                <w:rFonts w:ascii="Arial" w:eastAsia="Arial" w:hAnsi="Arial" w:cs="Arial"/>
                <w:b/>
              </w:rPr>
              <w:t xml:space="preserve">Service/Function </w:t>
            </w:r>
          </w:p>
        </w:tc>
        <w:tc>
          <w:tcPr>
            <w:tcW w:w="2614" w:type="dxa"/>
            <w:tcBorders>
              <w:top w:val="single" w:sz="4" w:space="0" w:color="93867A"/>
              <w:left w:val="single" w:sz="4" w:space="0" w:color="000000"/>
              <w:bottom w:val="single" w:sz="4" w:space="0" w:color="93867A"/>
              <w:right w:val="single" w:sz="4" w:space="0" w:color="93867A"/>
            </w:tcBorders>
            <w:vAlign w:val="center"/>
          </w:tcPr>
          <w:p w14:paraId="44BF245F" w14:textId="77777777" w:rsidR="00CC0B14" w:rsidRDefault="005001BA">
            <w:pPr>
              <w:ind w:left="112"/>
            </w:pPr>
            <w:r>
              <w:rPr>
                <w:rFonts w:ascii="Arial" w:eastAsia="Arial" w:hAnsi="Arial" w:cs="Arial"/>
              </w:rPr>
              <w:t xml:space="preserve">Refugee Support  </w:t>
            </w:r>
          </w:p>
        </w:tc>
      </w:tr>
      <w:tr w:rsidR="00CC0B14" w14:paraId="6326E787" w14:textId="77777777">
        <w:trPr>
          <w:trHeight w:val="561"/>
        </w:trPr>
        <w:tc>
          <w:tcPr>
            <w:tcW w:w="2610" w:type="dxa"/>
            <w:tcBorders>
              <w:top w:val="single" w:sz="4" w:space="0" w:color="93867A"/>
              <w:left w:val="single" w:sz="4" w:space="0" w:color="93867A"/>
              <w:bottom w:val="single" w:sz="4" w:space="0" w:color="93867A"/>
              <w:right w:val="single" w:sz="4" w:space="0" w:color="000000"/>
            </w:tcBorders>
            <w:shd w:val="clear" w:color="auto" w:fill="BFBFBF"/>
            <w:vAlign w:val="center"/>
          </w:tcPr>
          <w:p w14:paraId="6A784BE9" w14:textId="77777777" w:rsidR="00CC0B14" w:rsidRDefault="005001BA">
            <w:r>
              <w:rPr>
                <w:rFonts w:ascii="Arial" w:eastAsia="Arial" w:hAnsi="Arial" w:cs="Arial"/>
                <w:b/>
              </w:rPr>
              <w:t xml:space="preserve">Reports to </w:t>
            </w:r>
          </w:p>
        </w:tc>
        <w:tc>
          <w:tcPr>
            <w:tcW w:w="2615" w:type="dxa"/>
            <w:tcBorders>
              <w:top w:val="single" w:sz="4" w:space="0" w:color="93867A"/>
              <w:left w:val="single" w:sz="4" w:space="0" w:color="000000"/>
              <w:bottom w:val="single" w:sz="4" w:space="0" w:color="93867A"/>
              <w:right w:val="single" w:sz="4" w:space="0" w:color="93867A"/>
            </w:tcBorders>
            <w:vAlign w:val="center"/>
          </w:tcPr>
          <w:p w14:paraId="240524E7" w14:textId="77777777" w:rsidR="00CC0B14" w:rsidRDefault="005001BA">
            <w:pPr>
              <w:ind w:left="472"/>
            </w:pPr>
            <w:r>
              <w:rPr>
                <w:rFonts w:ascii="Arial" w:eastAsia="Arial" w:hAnsi="Arial" w:cs="Arial"/>
              </w:rPr>
              <w:t xml:space="preserve">Service Manager  </w:t>
            </w:r>
          </w:p>
        </w:tc>
        <w:tc>
          <w:tcPr>
            <w:tcW w:w="2610" w:type="dxa"/>
            <w:tcBorders>
              <w:top w:val="single" w:sz="4" w:space="0" w:color="93867A"/>
              <w:left w:val="single" w:sz="4" w:space="0" w:color="93867A"/>
              <w:bottom w:val="single" w:sz="4" w:space="0" w:color="93867A"/>
              <w:right w:val="single" w:sz="4" w:space="0" w:color="000000"/>
            </w:tcBorders>
            <w:shd w:val="clear" w:color="auto" w:fill="BFBFBF"/>
            <w:vAlign w:val="center"/>
          </w:tcPr>
          <w:p w14:paraId="74658409" w14:textId="77777777" w:rsidR="00CC0B14" w:rsidRDefault="005001BA">
            <w:r>
              <w:rPr>
                <w:rFonts w:ascii="Arial" w:eastAsia="Arial" w:hAnsi="Arial" w:cs="Arial"/>
                <w:b/>
              </w:rPr>
              <w:t xml:space="preserve"> </w:t>
            </w:r>
          </w:p>
        </w:tc>
        <w:tc>
          <w:tcPr>
            <w:tcW w:w="2614" w:type="dxa"/>
            <w:tcBorders>
              <w:top w:val="single" w:sz="4" w:space="0" w:color="93867A"/>
              <w:left w:val="single" w:sz="4" w:space="0" w:color="000000"/>
              <w:bottom w:val="single" w:sz="4" w:space="0" w:color="93867A"/>
              <w:right w:val="single" w:sz="4" w:space="0" w:color="93867A"/>
            </w:tcBorders>
            <w:vAlign w:val="center"/>
          </w:tcPr>
          <w:p w14:paraId="75875077" w14:textId="77777777" w:rsidR="00CC0B14" w:rsidRDefault="005001BA">
            <w:pPr>
              <w:ind w:left="112"/>
            </w:pPr>
            <w:r>
              <w:rPr>
                <w:rFonts w:ascii="Arial" w:eastAsia="Arial" w:hAnsi="Arial" w:cs="Arial"/>
              </w:rPr>
              <w:t xml:space="preserve"> </w:t>
            </w:r>
          </w:p>
        </w:tc>
      </w:tr>
    </w:tbl>
    <w:p w14:paraId="668D2173" w14:textId="77777777" w:rsidR="00CC0B14" w:rsidRDefault="005001BA">
      <w:pPr>
        <w:spacing w:after="0"/>
        <w:ind w:left="-5" w:hanging="10"/>
      </w:pPr>
      <w:r>
        <w:rPr>
          <w:noProof/>
        </w:rPr>
        <mc:AlternateContent>
          <mc:Choice Requires="wpg">
            <w:drawing>
              <wp:anchor distT="0" distB="0" distL="114300" distR="114300" simplePos="0" relativeHeight="251658240" behindDoc="0" locked="0" layoutInCell="1" allowOverlap="1" wp14:anchorId="6F3832B1" wp14:editId="59FDA902">
                <wp:simplePos x="0" y="0"/>
                <wp:positionH relativeFrom="page">
                  <wp:posOffset>228600</wp:posOffset>
                </wp:positionH>
                <wp:positionV relativeFrom="page">
                  <wp:posOffset>5865241</wp:posOffset>
                </wp:positionV>
                <wp:extent cx="9144" cy="160020"/>
                <wp:effectExtent l="0" t="0" r="0" b="0"/>
                <wp:wrapTopAndBottom/>
                <wp:docPr id="12322" name="Group 12322"/>
                <wp:cNvGraphicFramePr/>
                <a:graphic xmlns:a="http://schemas.openxmlformats.org/drawingml/2006/main">
                  <a:graphicData uri="http://schemas.microsoft.com/office/word/2010/wordprocessingGroup">
                    <wpg:wgp>
                      <wpg:cNvGrpSpPr/>
                      <wpg:grpSpPr>
                        <a:xfrm>
                          <a:off x="0" y="0"/>
                          <a:ext cx="9144" cy="160020"/>
                          <a:chOff x="0" y="0"/>
                          <a:chExt cx="9144" cy="160020"/>
                        </a:xfrm>
                      </wpg:grpSpPr>
                      <wps:wsp>
                        <wps:cNvPr id="13480" name="Shape 13480"/>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22" style="width:0.719999pt;height:12.6pt;position:absolute;mso-position-horizontal-relative:page;mso-position-horizontal:absolute;margin-left:18pt;mso-position-vertical-relative:page;margin-top:461.83pt;" coordsize="91,1600">
                <v:shape id="Shape 13481" style="position:absolute;width:91;height:1600;left:0;top:0;" coordsize="9144,160020" path="m0,0l9144,0l9144,160020l0,160020l0,0">
                  <v:stroke weight="0pt" endcap="flat" joinstyle="miter" miterlimit="10" on="false" color="#000000" opacity="0"/>
                  <v:fill on="true" color="#000000"/>
                </v:shape>
                <w10:wrap type="topAndBottom"/>
              </v:group>
            </w:pict>
          </mc:Fallback>
        </mc:AlternateContent>
      </w:r>
      <w:r>
        <w:rPr>
          <w:rFonts w:ascii="Arial" w:eastAsia="Arial" w:hAnsi="Arial" w:cs="Arial"/>
          <w:color w:val="FF0000"/>
          <w:sz w:val="28"/>
        </w:rPr>
        <w:t xml:space="preserve">Scale and scope of role </w:t>
      </w:r>
    </w:p>
    <w:tbl>
      <w:tblPr>
        <w:tblStyle w:val="TableGrid"/>
        <w:tblW w:w="10450" w:type="dxa"/>
        <w:tblInd w:w="6" w:type="dxa"/>
        <w:tblCellMar>
          <w:top w:w="103" w:type="dxa"/>
          <w:left w:w="61" w:type="dxa"/>
          <w:bottom w:w="40" w:type="dxa"/>
        </w:tblCellMar>
        <w:tblLook w:val="04A0" w:firstRow="1" w:lastRow="0" w:firstColumn="1" w:lastColumn="0" w:noHBand="0" w:noVBand="1"/>
      </w:tblPr>
      <w:tblGrid>
        <w:gridCol w:w="2609"/>
        <w:gridCol w:w="2617"/>
        <w:gridCol w:w="2610"/>
        <w:gridCol w:w="2614"/>
      </w:tblGrid>
      <w:tr w:rsidR="00CC0B14" w14:paraId="5A5FE751" w14:textId="77777777">
        <w:trPr>
          <w:trHeight w:val="582"/>
        </w:trPr>
        <w:tc>
          <w:tcPr>
            <w:tcW w:w="2609" w:type="dxa"/>
            <w:tcBorders>
              <w:top w:val="single" w:sz="4" w:space="0" w:color="93867A"/>
              <w:left w:val="single" w:sz="4" w:space="0" w:color="93867A"/>
              <w:bottom w:val="single" w:sz="4" w:space="0" w:color="93867A"/>
              <w:right w:val="single" w:sz="4" w:space="0" w:color="000000"/>
            </w:tcBorders>
            <w:shd w:val="clear" w:color="auto" w:fill="BFBFBF"/>
            <w:vAlign w:val="center"/>
          </w:tcPr>
          <w:p w14:paraId="4F4918D6" w14:textId="77777777" w:rsidR="00CC0B14" w:rsidRDefault="005001BA">
            <w:r>
              <w:rPr>
                <w:rFonts w:ascii="Arial" w:eastAsia="Arial" w:hAnsi="Arial" w:cs="Arial"/>
                <w:b/>
              </w:rPr>
              <w:t xml:space="preserve">Direct reports </w:t>
            </w:r>
          </w:p>
        </w:tc>
        <w:tc>
          <w:tcPr>
            <w:tcW w:w="2617" w:type="dxa"/>
            <w:tcBorders>
              <w:top w:val="single" w:sz="4" w:space="0" w:color="93867A"/>
              <w:left w:val="single" w:sz="4" w:space="0" w:color="000000"/>
              <w:bottom w:val="single" w:sz="4" w:space="0" w:color="93867A"/>
              <w:right w:val="single" w:sz="4" w:space="0" w:color="93867A"/>
            </w:tcBorders>
            <w:vAlign w:val="center"/>
          </w:tcPr>
          <w:p w14:paraId="424A9E56" w14:textId="77777777" w:rsidR="00CC0B14" w:rsidRDefault="005001BA">
            <w:pPr>
              <w:ind w:left="113"/>
              <w:jc w:val="center"/>
            </w:pPr>
            <w:r>
              <w:rPr>
                <w:rFonts w:ascii="Arial" w:eastAsia="Arial" w:hAnsi="Arial" w:cs="Arial"/>
              </w:rPr>
              <w:t xml:space="preserve">N/A </w:t>
            </w:r>
          </w:p>
        </w:tc>
        <w:tc>
          <w:tcPr>
            <w:tcW w:w="2610" w:type="dxa"/>
            <w:tcBorders>
              <w:top w:val="single" w:sz="4" w:space="0" w:color="93867A"/>
              <w:left w:val="single" w:sz="4" w:space="0" w:color="93867A"/>
              <w:bottom w:val="single" w:sz="4" w:space="0" w:color="93867A"/>
              <w:right w:val="single" w:sz="4" w:space="0" w:color="000000"/>
            </w:tcBorders>
            <w:shd w:val="clear" w:color="auto" w:fill="BFBFBF"/>
            <w:vAlign w:val="center"/>
          </w:tcPr>
          <w:p w14:paraId="43A925DB" w14:textId="77777777" w:rsidR="00CC0B14" w:rsidRDefault="005001BA">
            <w:r>
              <w:rPr>
                <w:rFonts w:ascii="Arial" w:eastAsia="Arial" w:hAnsi="Arial" w:cs="Arial"/>
                <w:b/>
              </w:rPr>
              <w:t xml:space="preserve">Indirect reports </w:t>
            </w:r>
          </w:p>
        </w:tc>
        <w:tc>
          <w:tcPr>
            <w:tcW w:w="2614" w:type="dxa"/>
            <w:tcBorders>
              <w:top w:val="single" w:sz="4" w:space="0" w:color="93867A"/>
              <w:left w:val="single" w:sz="4" w:space="0" w:color="000000"/>
              <w:bottom w:val="single" w:sz="4" w:space="0" w:color="93867A"/>
              <w:right w:val="single" w:sz="4" w:space="0" w:color="93867A"/>
            </w:tcBorders>
            <w:vAlign w:val="center"/>
          </w:tcPr>
          <w:p w14:paraId="4B1E0984" w14:textId="77777777" w:rsidR="00CC0B14" w:rsidRDefault="005001BA">
            <w:pPr>
              <w:ind w:left="113"/>
              <w:jc w:val="center"/>
            </w:pPr>
            <w:r>
              <w:rPr>
                <w:rFonts w:ascii="Arial" w:eastAsia="Arial" w:hAnsi="Arial" w:cs="Arial"/>
              </w:rPr>
              <w:t xml:space="preserve">N/A </w:t>
            </w:r>
          </w:p>
        </w:tc>
      </w:tr>
      <w:tr w:rsidR="00CC0B14" w14:paraId="73BDC339" w14:textId="77777777">
        <w:trPr>
          <w:trHeight w:val="896"/>
        </w:trPr>
        <w:tc>
          <w:tcPr>
            <w:tcW w:w="2609" w:type="dxa"/>
            <w:tcBorders>
              <w:top w:val="single" w:sz="4" w:space="0" w:color="93867A"/>
              <w:left w:val="single" w:sz="4" w:space="0" w:color="93867A"/>
              <w:bottom w:val="single" w:sz="4" w:space="0" w:color="93867A"/>
              <w:right w:val="single" w:sz="4" w:space="0" w:color="000000"/>
            </w:tcBorders>
            <w:shd w:val="clear" w:color="auto" w:fill="BFBFBF"/>
          </w:tcPr>
          <w:p w14:paraId="2C39EA84" w14:textId="77777777" w:rsidR="00CC0B14" w:rsidRDefault="005001BA">
            <w:r>
              <w:rPr>
                <w:rFonts w:ascii="Arial" w:eastAsia="Arial" w:hAnsi="Arial" w:cs="Arial"/>
                <w:b/>
              </w:rPr>
              <w:t xml:space="preserve">Budgetary </w:t>
            </w:r>
          </w:p>
          <w:p w14:paraId="44E6867F" w14:textId="77777777" w:rsidR="00CC0B14" w:rsidRDefault="005001BA">
            <w:r>
              <w:rPr>
                <w:rFonts w:ascii="Arial" w:eastAsia="Arial" w:hAnsi="Arial" w:cs="Arial"/>
                <w:b/>
              </w:rPr>
              <w:t xml:space="preserve">responsibility / accountability </w:t>
            </w:r>
          </w:p>
        </w:tc>
        <w:tc>
          <w:tcPr>
            <w:tcW w:w="2617" w:type="dxa"/>
            <w:tcBorders>
              <w:top w:val="single" w:sz="4" w:space="0" w:color="93867A"/>
              <w:left w:val="single" w:sz="4" w:space="0" w:color="000000"/>
              <w:bottom w:val="single" w:sz="4" w:space="0" w:color="93867A"/>
              <w:right w:val="single" w:sz="4" w:space="0" w:color="93867A"/>
            </w:tcBorders>
            <w:vAlign w:val="center"/>
          </w:tcPr>
          <w:p w14:paraId="5AC286FC" w14:textId="77777777" w:rsidR="00CC0B14" w:rsidRDefault="005001BA">
            <w:pPr>
              <w:ind w:left="113"/>
              <w:jc w:val="center"/>
            </w:pPr>
            <w:r>
              <w:rPr>
                <w:rFonts w:ascii="Arial" w:eastAsia="Arial" w:hAnsi="Arial" w:cs="Arial"/>
              </w:rPr>
              <w:t xml:space="preserve">N/A </w:t>
            </w:r>
          </w:p>
        </w:tc>
        <w:tc>
          <w:tcPr>
            <w:tcW w:w="2610" w:type="dxa"/>
            <w:tcBorders>
              <w:top w:val="single" w:sz="4" w:space="0" w:color="93867A"/>
              <w:left w:val="single" w:sz="4" w:space="0" w:color="93867A"/>
              <w:bottom w:val="single" w:sz="4" w:space="0" w:color="93867A"/>
              <w:right w:val="single" w:sz="4" w:space="0" w:color="000000"/>
            </w:tcBorders>
            <w:shd w:val="clear" w:color="auto" w:fill="BFBFBF"/>
            <w:vAlign w:val="center"/>
          </w:tcPr>
          <w:p w14:paraId="73C14B02" w14:textId="77777777" w:rsidR="00CC0B14" w:rsidRDefault="005001BA">
            <w:r>
              <w:rPr>
                <w:rFonts w:ascii="Arial" w:eastAsia="Arial" w:hAnsi="Arial" w:cs="Arial"/>
                <w:b/>
              </w:rPr>
              <w:t xml:space="preserve">Accountability for other resources </w:t>
            </w:r>
          </w:p>
        </w:tc>
        <w:tc>
          <w:tcPr>
            <w:tcW w:w="2614" w:type="dxa"/>
            <w:tcBorders>
              <w:top w:val="single" w:sz="4" w:space="0" w:color="93867A"/>
              <w:left w:val="single" w:sz="4" w:space="0" w:color="000000"/>
              <w:bottom w:val="single" w:sz="4" w:space="0" w:color="93867A"/>
              <w:right w:val="single" w:sz="4" w:space="0" w:color="93867A"/>
            </w:tcBorders>
          </w:tcPr>
          <w:p w14:paraId="59678748" w14:textId="77777777" w:rsidR="00CC0B14" w:rsidRDefault="005001BA">
            <w:pPr>
              <w:ind w:left="17"/>
              <w:jc w:val="center"/>
            </w:pPr>
            <w:r>
              <w:rPr>
                <w:rFonts w:ascii="Arial" w:eastAsia="Arial" w:hAnsi="Arial" w:cs="Arial"/>
                <w:color w:val="222222"/>
              </w:rPr>
              <w:t>Daily cash handling and reconciliation, invoicing and procurement</w:t>
            </w:r>
            <w:r>
              <w:rPr>
                <w:rFonts w:ascii="Arial" w:eastAsia="Arial" w:hAnsi="Arial" w:cs="Arial"/>
              </w:rPr>
              <w:t xml:space="preserve"> </w:t>
            </w:r>
          </w:p>
        </w:tc>
      </w:tr>
      <w:tr w:rsidR="00CC0B14" w14:paraId="5CA6CBE4" w14:textId="77777777">
        <w:trPr>
          <w:trHeight w:val="1749"/>
        </w:trPr>
        <w:tc>
          <w:tcPr>
            <w:tcW w:w="2609" w:type="dxa"/>
            <w:tcBorders>
              <w:top w:val="single" w:sz="4" w:space="0" w:color="93867A"/>
              <w:left w:val="single" w:sz="4" w:space="0" w:color="93867A"/>
              <w:bottom w:val="single" w:sz="4" w:space="0" w:color="93867A"/>
              <w:right w:val="single" w:sz="4" w:space="0" w:color="000000"/>
            </w:tcBorders>
            <w:shd w:val="clear" w:color="auto" w:fill="BFBFBF"/>
            <w:vAlign w:val="center"/>
          </w:tcPr>
          <w:p w14:paraId="51F75B64" w14:textId="77777777" w:rsidR="00CC0B14" w:rsidRDefault="005001BA">
            <w:r>
              <w:rPr>
                <w:rFonts w:ascii="Arial" w:eastAsia="Arial" w:hAnsi="Arial" w:cs="Arial"/>
                <w:b/>
              </w:rPr>
              <w:t xml:space="preserve">Reach and impact </w:t>
            </w:r>
          </w:p>
        </w:tc>
        <w:tc>
          <w:tcPr>
            <w:tcW w:w="7841" w:type="dxa"/>
            <w:gridSpan w:val="3"/>
            <w:tcBorders>
              <w:top w:val="single" w:sz="4" w:space="0" w:color="93867A"/>
              <w:left w:val="single" w:sz="4" w:space="0" w:color="000000"/>
              <w:bottom w:val="single" w:sz="4" w:space="0" w:color="93867A"/>
              <w:right w:val="single" w:sz="4" w:space="0" w:color="93867A"/>
            </w:tcBorders>
            <w:vAlign w:val="bottom"/>
          </w:tcPr>
          <w:p w14:paraId="1979E492" w14:textId="3F1E7035" w:rsidR="00CC0B14" w:rsidRDefault="005001BA">
            <w:pPr>
              <w:spacing w:after="94" w:line="284" w:lineRule="auto"/>
              <w:ind w:left="55"/>
            </w:pPr>
            <w:r>
              <w:rPr>
                <w:rFonts w:ascii="Arial" w:eastAsia="Arial" w:hAnsi="Arial" w:cs="Arial"/>
              </w:rPr>
              <w:t>The overall purpose of the role is to ensure efficient and reliable administrative</w:t>
            </w:r>
            <w:r w:rsidR="0050006C">
              <w:rPr>
                <w:rFonts w:ascii="Arial" w:eastAsia="Arial" w:hAnsi="Arial" w:cs="Arial"/>
              </w:rPr>
              <w:t xml:space="preserve"> and triage</w:t>
            </w:r>
            <w:r>
              <w:rPr>
                <w:rFonts w:ascii="Arial" w:eastAsia="Arial" w:hAnsi="Arial" w:cs="Arial"/>
              </w:rPr>
              <w:t xml:space="preserve"> support is provided to</w:t>
            </w:r>
            <w:r w:rsidR="00F53C2D">
              <w:rPr>
                <w:rFonts w:ascii="Arial" w:eastAsia="Arial" w:hAnsi="Arial" w:cs="Arial"/>
              </w:rPr>
              <w:t xml:space="preserve"> the</w:t>
            </w:r>
            <w:r>
              <w:rPr>
                <w:rFonts w:ascii="Arial" w:eastAsia="Arial" w:hAnsi="Arial" w:cs="Arial"/>
              </w:rPr>
              <w:t xml:space="preserve"> Refugee Support team in South Yorkshire in order to support high quality service delivery to people in crisis.  </w:t>
            </w:r>
          </w:p>
          <w:p w14:paraId="74427553" w14:textId="77777777" w:rsidR="00CC0B14" w:rsidRDefault="005001BA">
            <w:pPr>
              <w:ind w:left="55"/>
            </w:pPr>
            <w:r>
              <w:rPr>
                <w:rFonts w:ascii="Arial" w:eastAsia="Arial" w:hAnsi="Arial" w:cs="Arial"/>
                <w:color w:val="D13438"/>
              </w:rPr>
              <w:t xml:space="preserve"> </w:t>
            </w:r>
          </w:p>
          <w:p w14:paraId="349BEB83" w14:textId="77777777" w:rsidR="00CC0B14" w:rsidRDefault="005001BA">
            <w:pPr>
              <w:ind w:left="55"/>
            </w:pPr>
            <w:r>
              <w:rPr>
                <w:rFonts w:ascii="Arial" w:eastAsia="Arial" w:hAnsi="Arial" w:cs="Arial"/>
              </w:rPr>
              <w:t xml:space="preserve"> </w:t>
            </w:r>
          </w:p>
        </w:tc>
      </w:tr>
    </w:tbl>
    <w:p w14:paraId="05E8D8BA" w14:textId="77777777" w:rsidR="00CC0B14" w:rsidRDefault="005001BA">
      <w:pPr>
        <w:spacing w:after="33"/>
      </w:pPr>
      <w:r>
        <w:rPr>
          <w:rFonts w:ascii="Arial" w:eastAsia="Arial" w:hAnsi="Arial" w:cs="Arial"/>
        </w:rPr>
        <w:t xml:space="preserve"> </w:t>
      </w:r>
    </w:p>
    <w:p w14:paraId="50CF0474" w14:textId="77777777" w:rsidR="00CC0B14" w:rsidRDefault="005001BA">
      <w:pPr>
        <w:spacing w:after="78"/>
        <w:ind w:left="-5" w:hanging="10"/>
      </w:pPr>
      <w:r>
        <w:rPr>
          <w:rFonts w:ascii="Arial" w:eastAsia="Arial" w:hAnsi="Arial" w:cs="Arial"/>
          <w:color w:val="FF0000"/>
          <w:sz w:val="28"/>
        </w:rPr>
        <w:t xml:space="preserve">Context </w:t>
      </w:r>
      <w:r>
        <w:rPr>
          <w:rFonts w:ascii="Arial" w:eastAsia="Arial" w:hAnsi="Arial" w:cs="Arial"/>
          <w:color w:val="7F7F7F"/>
          <w:sz w:val="28"/>
        </w:rPr>
        <w:t xml:space="preserve"> </w:t>
      </w:r>
    </w:p>
    <w:p w14:paraId="30EAA86A" w14:textId="77777777" w:rsidR="00CC0B14" w:rsidRDefault="005001BA">
      <w:pPr>
        <w:spacing w:after="1" w:line="358" w:lineRule="auto"/>
        <w:jc w:val="both"/>
      </w:pPr>
      <w:r>
        <w:rPr>
          <w:rFonts w:ascii="Arial" w:eastAsia="Arial" w:hAnsi="Arial" w:cs="Arial"/>
        </w:rPr>
        <w:t xml:space="preserve">The British Red Cross refuses to ignore people in crisis, whoever and wherever they are. We are part of a global voluntary network, responding to conflicts, natural disasters and individual emergencies. We enable vulnerable people in the UK and abroad to prepare for and withstand emergencies in their own communities. </w:t>
      </w:r>
    </w:p>
    <w:p w14:paraId="354BAEEB" w14:textId="77777777" w:rsidR="00CC0B14" w:rsidRDefault="005001BA">
      <w:pPr>
        <w:spacing w:after="113" w:line="250" w:lineRule="auto"/>
        <w:ind w:left="10" w:hanging="10"/>
      </w:pPr>
      <w:r>
        <w:rPr>
          <w:rFonts w:ascii="Arial" w:eastAsia="Arial" w:hAnsi="Arial" w:cs="Arial"/>
        </w:rPr>
        <w:t xml:space="preserve">And when the crisis is over, we help them to recover and move on with their lives.  </w:t>
      </w:r>
    </w:p>
    <w:p w14:paraId="338240FE" w14:textId="77777777" w:rsidR="00CC0B14" w:rsidRDefault="005001BA">
      <w:r>
        <w:rPr>
          <w:rFonts w:ascii="Arial" w:eastAsia="Arial" w:hAnsi="Arial" w:cs="Arial"/>
        </w:rPr>
        <w:t xml:space="preserve"> </w:t>
      </w:r>
    </w:p>
    <w:p w14:paraId="27041F06" w14:textId="77777777" w:rsidR="00CC0B14" w:rsidRDefault="005001BA">
      <w:pPr>
        <w:spacing w:after="189"/>
        <w:ind w:left="-5" w:hanging="10"/>
      </w:pPr>
      <w:r>
        <w:rPr>
          <w:rFonts w:ascii="Arial" w:eastAsia="Arial" w:hAnsi="Arial" w:cs="Arial"/>
          <w:color w:val="FF0000"/>
          <w:sz w:val="28"/>
        </w:rPr>
        <w:t xml:space="preserve">Our values and principles  </w:t>
      </w:r>
    </w:p>
    <w:p w14:paraId="6426FF58" w14:textId="77777777" w:rsidR="00CC0B14" w:rsidRDefault="00000000">
      <w:pPr>
        <w:spacing w:after="0" w:line="340" w:lineRule="auto"/>
        <w:ind w:left="10" w:hanging="10"/>
      </w:pPr>
      <w:hyperlink r:id="rId7">
        <w:r w:rsidR="005001BA">
          <w:rPr>
            <w:rFonts w:ascii="Arial" w:eastAsia="Arial" w:hAnsi="Arial" w:cs="Arial"/>
            <w:color w:val="FF0000"/>
          </w:rPr>
          <w:t>Our values</w:t>
        </w:r>
      </w:hyperlink>
      <w:hyperlink r:id="rId8">
        <w:r w:rsidR="005001BA">
          <w:rPr>
            <w:rFonts w:ascii="Arial" w:eastAsia="Arial" w:hAnsi="Arial" w:cs="Arial"/>
          </w:rPr>
          <w:t xml:space="preserve"> </w:t>
        </w:r>
      </w:hyperlink>
      <w:r w:rsidR="005001BA">
        <w:rPr>
          <w:rFonts w:ascii="Arial" w:eastAsia="Arial" w:hAnsi="Arial" w:cs="Arial"/>
        </w:rPr>
        <w:t xml:space="preserve">(compassionate, courageous, inclusive and dynamic) underpin everything we do. As a member of the Red Cross and Red Crescent Movement, the British Red Cross is committed to, and bound by, its </w:t>
      </w:r>
      <w:hyperlink r:id="rId9">
        <w:r w:rsidR="005001BA">
          <w:rPr>
            <w:rFonts w:ascii="Arial" w:eastAsia="Arial" w:hAnsi="Arial" w:cs="Arial"/>
            <w:color w:val="FF0000"/>
          </w:rPr>
          <w:t>fundamental principles</w:t>
        </w:r>
      </w:hyperlink>
      <w:hyperlink r:id="rId10">
        <w:r w:rsidR="005001BA">
          <w:rPr>
            <w:rFonts w:ascii="Arial" w:eastAsia="Arial" w:hAnsi="Arial" w:cs="Arial"/>
          </w:rPr>
          <w:t>:</w:t>
        </w:r>
      </w:hyperlink>
      <w:r w:rsidR="005001BA">
        <w:rPr>
          <w:rFonts w:ascii="Arial" w:eastAsia="Arial" w:hAnsi="Arial" w:cs="Arial"/>
        </w:rPr>
        <w:t xml:space="preserve"> humanity, impartiality, neutrality, independence, voluntary service, unity and universality.  </w:t>
      </w:r>
    </w:p>
    <w:p w14:paraId="471ECED3" w14:textId="77777777" w:rsidR="00CC0B14" w:rsidRDefault="005001BA">
      <w:r>
        <w:rPr>
          <w:rFonts w:ascii="Arial" w:eastAsia="Arial" w:hAnsi="Arial" w:cs="Arial"/>
        </w:rPr>
        <w:t xml:space="preserve"> </w:t>
      </w:r>
    </w:p>
    <w:p w14:paraId="03F15829" w14:textId="77777777" w:rsidR="00CC0B14" w:rsidRDefault="005001BA">
      <w:pPr>
        <w:spacing w:after="79"/>
        <w:ind w:left="-5" w:hanging="10"/>
      </w:pPr>
      <w:r>
        <w:rPr>
          <w:rFonts w:ascii="Arial" w:eastAsia="Arial" w:hAnsi="Arial" w:cs="Arial"/>
          <w:color w:val="FF0000"/>
          <w:sz w:val="28"/>
        </w:rPr>
        <w:t xml:space="preserve">Purpose of the role  </w:t>
      </w:r>
    </w:p>
    <w:p w14:paraId="68229543" w14:textId="77777777" w:rsidR="005001BA" w:rsidRDefault="005001BA">
      <w:pPr>
        <w:spacing w:after="0" w:line="358" w:lineRule="auto"/>
        <w:ind w:left="10" w:hanging="10"/>
        <w:rPr>
          <w:rFonts w:ascii="Arial" w:eastAsia="Arial" w:hAnsi="Arial" w:cs="Arial"/>
        </w:rPr>
      </w:pPr>
    </w:p>
    <w:p w14:paraId="5CCFD8C3" w14:textId="5E01AAF4" w:rsidR="00CC0B14" w:rsidRDefault="005001BA">
      <w:pPr>
        <w:spacing w:after="0" w:line="358" w:lineRule="auto"/>
        <w:ind w:left="10" w:hanging="10"/>
      </w:pPr>
      <w:r w:rsidRPr="005001BA">
        <w:rPr>
          <w:rFonts w:ascii="Arial" w:eastAsia="Arial" w:hAnsi="Arial" w:cs="Arial"/>
        </w:rPr>
        <w:lastRenderedPageBreak/>
        <w:t xml:space="preserve">The overall purpose of the role is to ensure efficient and reliable administrative support is provided to Refugee Support team in South Yorkshire in order to support high quality service delivery to people in crisis.  </w:t>
      </w:r>
      <w:r>
        <w:rPr>
          <w:rFonts w:ascii="Arial" w:eastAsia="Arial" w:hAnsi="Arial" w:cs="Arial"/>
        </w:rPr>
        <w:t xml:space="preserve"> </w:t>
      </w:r>
      <w:r>
        <w:rPr>
          <w:rFonts w:ascii="Arial" w:eastAsia="Arial" w:hAnsi="Arial" w:cs="Arial"/>
          <w:color w:val="FF0000"/>
          <w:sz w:val="28"/>
        </w:rPr>
        <w:t xml:space="preserve"> </w:t>
      </w:r>
    </w:p>
    <w:p w14:paraId="2CBB8FB3" w14:textId="77777777" w:rsidR="00CC0B14" w:rsidRDefault="005001BA">
      <w:pPr>
        <w:spacing w:after="14"/>
      </w:pPr>
      <w:r>
        <w:rPr>
          <w:rFonts w:ascii="Times New Roman" w:eastAsia="Times New Roman" w:hAnsi="Times New Roman" w:cs="Times New Roman"/>
          <w:sz w:val="24"/>
        </w:rPr>
        <w:t xml:space="preserve"> </w:t>
      </w:r>
    </w:p>
    <w:p w14:paraId="55A53D96" w14:textId="77777777" w:rsidR="00CC0B14" w:rsidRDefault="005001BA">
      <w:pPr>
        <w:pStyle w:val="Heading1"/>
      </w:pPr>
      <w:r>
        <w:t xml:space="preserve">Main responsibilities  </w:t>
      </w:r>
    </w:p>
    <w:p w14:paraId="3F388187" w14:textId="77777777" w:rsidR="00CC0B14" w:rsidRDefault="005001BA">
      <w:pPr>
        <w:spacing w:after="107"/>
      </w:pPr>
      <w:r>
        <w:rPr>
          <w:rFonts w:ascii="Arial" w:eastAsia="Arial" w:hAnsi="Arial" w:cs="Arial"/>
          <w:b/>
          <w:color w:val="808080"/>
          <w:sz w:val="28"/>
        </w:rPr>
        <w:t xml:space="preserve"> </w:t>
      </w:r>
    </w:p>
    <w:p w14:paraId="75CDF04E" w14:textId="77777777" w:rsidR="00CC0B14" w:rsidRDefault="005001BA">
      <w:pPr>
        <w:pStyle w:val="Heading2"/>
        <w:ind w:left="355"/>
      </w:pPr>
      <w:r>
        <w:t xml:space="preserve">1. General administrative duties </w:t>
      </w:r>
    </w:p>
    <w:p w14:paraId="7888DF7C" w14:textId="77777777" w:rsidR="00CC0B14" w:rsidRDefault="005001BA">
      <w:pPr>
        <w:spacing w:after="0"/>
        <w:ind w:left="720"/>
      </w:pPr>
      <w:r>
        <w:rPr>
          <w:rFonts w:ascii="Arial" w:eastAsia="Arial" w:hAnsi="Arial" w:cs="Arial"/>
          <w:sz w:val="24"/>
        </w:rPr>
        <w:t xml:space="preserve"> </w:t>
      </w:r>
    </w:p>
    <w:p w14:paraId="35F2A1B1" w14:textId="77777777"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Efficient and reliable administrative support is provided to the Refugee Service in line with agreed standards</w:t>
      </w:r>
      <w:r>
        <w:rPr>
          <w:rFonts w:ascii="Arial" w:eastAsia="Arial" w:hAnsi="Arial" w:cs="Arial"/>
          <w:b/>
          <w:color w:val="222222"/>
        </w:rPr>
        <w:t xml:space="preserve"> </w:t>
      </w:r>
    </w:p>
    <w:p w14:paraId="3831D0B4" w14:textId="77777777" w:rsidR="00CC0B14" w:rsidRDefault="005001BA">
      <w:pPr>
        <w:pStyle w:val="Heading2"/>
        <w:ind w:left="355"/>
      </w:pPr>
      <w:r>
        <w:t xml:space="preserve">2. Data Management  </w:t>
      </w:r>
    </w:p>
    <w:p w14:paraId="6A205537" w14:textId="77777777"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 xml:space="preserve">Electronic and paper-based filing and database systems are maintained in accordance with quality standards and data protection </w:t>
      </w:r>
    </w:p>
    <w:p w14:paraId="75721849" w14:textId="77777777"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 xml:space="preserve">Ensures collection and collation of data to agreed standards, by engaging with caseworkers, internal / external stakeholders and service users where appropriate </w:t>
      </w:r>
    </w:p>
    <w:p w14:paraId="351AABA5" w14:textId="77777777"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 xml:space="preserve">Provides project updates and reports and works collaboratively with line manager to ensure effective information management systems are in place  </w:t>
      </w:r>
    </w:p>
    <w:p w14:paraId="5B37ADFC" w14:textId="77777777" w:rsidR="00CC0B14" w:rsidRDefault="005001BA">
      <w:pPr>
        <w:spacing w:after="206" w:line="250" w:lineRule="auto"/>
        <w:ind w:left="1065"/>
      </w:pPr>
      <w:r>
        <w:rPr>
          <w:rFonts w:ascii="Arial" w:eastAsia="Arial" w:hAnsi="Arial" w:cs="Arial"/>
          <w:b/>
          <w:color w:val="FF0000"/>
          <w:sz w:val="24"/>
        </w:rPr>
        <w:t xml:space="preserve">&gt; </w:t>
      </w:r>
      <w:r>
        <w:rPr>
          <w:rFonts w:ascii="Arial" w:eastAsia="Arial" w:hAnsi="Arial" w:cs="Arial"/>
          <w:color w:val="222222"/>
        </w:rPr>
        <w:t xml:space="preserve">Confidentiality and data protection is maintained in relation to all aspects of the service  </w:t>
      </w:r>
    </w:p>
    <w:p w14:paraId="021A7C9C" w14:textId="77777777" w:rsidR="00CC0B14" w:rsidRDefault="005001BA">
      <w:pPr>
        <w:pStyle w:val="Heading2"/>
        <w:ind w:left="355"/>
      </w:pPr>
      <w:r>
        <w:t xml:space="preserve">3. Responding to external enquiries  </w:t>
      </w:r>
    </w:p>
    <w:p w14:paraId="4D2B1AE7" w14:textId="77777777" w:rsidR="00CC0B14" w:rsidRDefault="005001BA">
      <w:pPr>
        <w:spacing w:after="205" w:line="250" w:lineRule="auto"/>
        <w:ind w:left="1425" w:hanging="360"/>
      </w:pPr>
      <w:r>
        <w:rPr>
          <w:rFonts w:ascii="Arial" w:eastAsia="Arial" w:hAnsi="Arial" w:cs="Arial"/>
          <w:b/>
          <w:color w:val="FF0000"/>
          <w:sz w:val="24"/>
        </w:rPr>
        <w:t xml:space="preserve">&gt; </w:t>
      </w:r>
      <w:r>
        <w:rPr>
          <w:rFonts w:ascii="Arial" w:eastAsia="Arial" w:hAnsi="Arial" w:cs="Arial"/>
        </w:rPr>
        <w:t xml:space="preserve">External enquiries are responded to appropriately </w:t>
      </w:r>
      <w:r>
        <w:rPr>
          <w:rFonts w:ascii="Arial" w:eastAsia="Arial" w:hAnsi="Arial" w:cs="Arial"/>
          <w:color w:val="222222"/>
        </w:rPr>
        <w:t xml:space="preserve">in accordance with agreed procedures and standards </w:t>
      </w:r>
    </w:p>
    <w:p w14:paraId="09B3EC89" w14:textId="77777777" w:rsidR="00CC0B14" w:rsidRDefault="005001BA">
      <w:pPr>
        <w:spacing w:after="205" w:line="250" w:lineRule="auto"/>
        <w:ind w:left="1425" w:hanging="360"/>
      </w:pPr>
      <w:r>
        <w:rPr>
          <w:rFonts w:ascii="Arial" w:eastAsia="Arial" w:hAnsi="Arial" w:cs="Arial"/>
          <w:b/>
          <w:color w:val="FF0000"/>
          <w:sz w:val="24"/>
        </w:rPr>
        <w:t xml:space="preserve">&gt; </w:t>
      </w:r>
      <w:r>
        <w:rPr>
          <w:rFonts w:ascii="Arial" w:eastAsia="Arial" w:hAnsi="Arial" w:cs="Arial"/>
        </w:rPr>
        <w:t>Works with line manager / caseworkers and volunteers to support and implement effective screening / triage procedures in order to identify and respond to critical issues in a timely manner, ensuring casework intervention where appropriate</w:t>
      </w:r>
      <w:r>
        <w:rPr>
          <w:rFonts w:ascii="Arial" w:eastAsia="Arial" w:hAnsi="Arial" w:cs="Arial"/>
          <w:color w:val="222222"/>
        </w:rPr>
        <w:t xml:space="preserve"> </w:t>
      </w:r>
    </w:p>
    <w:p w14:paraId="5685FB5E" w14:textId="77777777" w:rsidR="00CC0B14" w:rsidRDefault="005001BA">
      <w:pPr>
        <w:spacing w:after="206" w:line="250" w:lineRule="auto"/>
        <w:ind w:left="1065"/>
      </w:pPr>
      <w:r>
        <w:rPr>
          <w:rFonts w:ascii="Arial" w:eastAsia="Arial" w:hAnsi="Arial" w:cs="Arial"/>
          <w:b/>
          <w:color w:val="FF0000"/>
          <w:sz w:val="24"/>
        </w:rPr>
        <w:t xml:space="preserve">&gt; </w:t>
      </w:r>
      <w:r>
        <w:rPr>
          <w:rFonts w:ascii="Arial" w:eastAsia="Arial" w:hAnsi="Arial" w:cs="Arial"/>
          <w:color w:val="222222"/>
        </w:rPr>
        <w:t xml:space="preserve">Client vulnerabilities are identified and escalated or responded to as appropriate </w:t>
      </w:r>
    </w:p>
    <w:p w14:paraId="6D091671" w14:textId="728C3BB2"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Effectively oversees volunteers providing</w:t>
      </w:r>
      <w:r w:rsidR="00256281">
        <w:rPr>
          <w:rFonts w:ascii="Arial" w:eastAsia="Arial" w:hAnsi="Arial" w:cs="Arial"/>
          <w:color w:val="222222"/>
        </w:rPr>
        <w:t xml:space="preserve"> triage</w:t>
      </w:r>
      <w:r>
        <w:rPr>
          <w:rFonts w:ascii="Arial" w:eastAsia="Arial" w:hAnsi="Arial" w:cs="Arial"/>
          <w:color w:val="222222"/>
        </w:rPr>
        <w:t xml:space="preserve"> duties, providing support and guidance and monitoring wellbeing </w:t>
      </w:r>
    </w:p>
    <w:p w14:paraId="10AEF054" w14:textId="77777777" w:rsidR="00CC0B14" w:rsidRDefault="005001BA">
      <w:pPr>
        <w:spacing w:after="205" w:line="250" w:lineRule="auto"/>
        <w:ind w:left="1425" w:hanging="360"/>
      </w:pPr>
      <w:r>
        <w:rPr>
          <w:rFonts w:ascii="Arial" w:eastAsia="Arial" w:hAnsi="Arial" w:cs="Arial"/>
          <w:b/>
          <w:color w:val="FF0000"/>
          <w:sz w:val="24"/>
        </w:rPr>
        <w:t xml:space="preserve">&gt; </w:t>
      </w:r>
      <w:r>
        <w:rPr>
          <w:rFonts w:ascii="Arial" w:eastAsia="Arial" w:hAnsi="Arial" w:cs="Arial"/>
        </w:rPr>
        <w:t xml:space="preserve">Health, safety and security implications are identified and responded to or escalated as appropriate </w:t>
      </w:r>
      <w:r>
        <w:rPr>
          <w:rFonts w:ascii="Arial" w:eastAsia="Arial" w:hAnsi="Arial" w:cs="Arial"/>
          <w:color w:val="222222"/>
        </w:rPr>
        <w:t xml:space="preserve"> </w:t>
      </w:r>
    </w:p>
    <w:p w14:paraId="224682FC" w14:textId="77777777" w:rsidR="00CC0B14" w:rsidRDefault="005001BA">
      <w:pPr>
        <w:spacing w:after="149" w:line="250" w:lineRule="auto"/>
        <w:ind w:left="1075" w:hanging="10"/>
        <w:rPr>
          <w:rFonts w:ascii="Arial" w:eastAsia="Arial" w:hAnsi="Arial" w:cs="Arial"/>
          <w:color w:val="222222"/>
        </w:rPr>
      </w:pPr>
      <w:r>
        <w:rPr>
          <w:rFonts w:ascii="Arial" w:eastAsia="Arial" w:hAnsi="Arial" w:cs="Arial"/>
          <w:b/>
          <w:color w:val="FF0000"/>
          <w:sz w:val="24"/>
        </w:rPr>
        <w:t xml:space="preserve">&gt; </w:t>
      </w:r>
      <w:r>
        <w:rPr>
          <w:rFonts w:ascii="Arial" w:eastAsia="Arial" w:hAnsi="Arial" w:cs="Arial"/>
        </w:rPr>
        <w:t>Database of external agencies is maintained to enable appropriate referrals and signposting</w:t>
      </w:r>
      <w:r>
        <w:rPr>
          <w:rFonts w:ascii="Arial" w:eastAsia="Arial" w:hAnsi="Arial" w:cs="Arial"/>
          <w:color w:val="222222"/>
        </w:rPr>
        <w:t xml:space="preserve"> </w:t>
      </w:r>
    </w:p>
    <w:p w14:paraId="061BC76E" w14:textId="4747129B" w:rsidR="00CC0B14" w:rsidRDefault="00CC0B14">
      <w:pPr>
        <w:spacing w:after="0"/>
      </w:pPr>
    </w:p>
    <w:p w14:paraId="72BE7E2E" w14:textId="77777777" w:rsidR="00CC0B14" w:rsidRDefault="005001BA">
      <w:pPr>
        <w:pStyle w:val="Heading2"/>
        <w:ind w:left="355"/>
      </w:pPr>
      <w:r>
        <w:t xml:space="preserve">4. Risk management </w:t>
      </w:r>
    </w:p>
    <w:p w14:paraId="10FBA5E5" w14:textId="77777777" w:rsidR="00CC0B14" w:rsidRDefault="005001BA">
      <w:pPr>
        <w:spacing w:after="205" w:line="250" w:lineRule="auto"/>
        <w:ind w:left="1425" w:hanging="360"/>
      </w:pPr>
      <w:r>
        <w:rPr>
          <w:rFonts w:ascii="Arial" w:eastAsia="Arial" w:hAnsi="Arial" w:cs="Arial"/>
          <w:b/>
          <w:color w:val="FF0000"/>
          <w:sz w:val="24"/>
        </w:rPr>
        <w:t xml:space="preserve">&gt; </w:t>
      </w:r>
      <w:r>
        <w:rPr>
          <w:rFonts w:ascii="Arial" w:eastAsia="Arial" w:hAnsi="Arial" w:cs="Arial"/>
        </w:rPr>
        <w:t xml:space="preserve">Follows procedures, policies and guidance to ensure a safe, effective and efficient environment </w:t>
      </w:r>
    </w:p>
    <w:p w14:paraId="21180D59" w14:textId="77777777" w:rsidR="00CC0B14" w:rsidRDefault="005001BA">
      <w:pPr>
        <w:spacing w:after="205" w:line="250" w:lineRule="auto"/>
        <w:ind w:left="1075" w:hanging="10"/>
      </w:pPr>
      <w:r>
        <w:rPr>
          <w:rFonts w:ascii="Arial" w:eastAsia="Arial" w:hAnsi="Arial" w:cs="Arial"/>
          <w:b/>
          <w:color w:val="FF0000"/>
          <w:sz w:val="24"/>
        </w:rPr>
        <w:t xml:space="preserve">&gt; </w:t>
      </w:r>
      <w:r>
        <w:rPr>
          <w:rFonts w:ascii="Arial" w:eastAsia="Arial" w:hAnsi="Arial" w:cs="Arial"/>
        </w:rPr>
        <w:t>Risks and health and s</w:t>
      </w:r>
      <w:r>
        <w:rPr>
          <w:rFonts w:ascii="Arial" w:eastAsia="Arial" w:hAnsi="Arial" w:cs="Arial"/>
          <w:i/>
        </w:rPr>
        <w:t>a</w:t>
      </w:r>
      <w:r>
        <w:rPr>
          <w:rFonts w:ascii="Arial" w:eastAsia="Arial" w:hAnsi="Arial" w:cs="Arial"/>
        </w:rPr>
        <w:t xml:space="preserve">fety issues are rapidly identified and escalated as appropriate </w:t>
      </w:r>
    </w:p>
    <w:p w14:paraId="32C4C9ED" w14:textId="77777777" w:rsidR="00CC0B14" w:rsidRDefault="005001BA">
      <w:pPr>
        <w:spacing w:after="205" w:line="250" w:lineRule="auto"/>
        <w:ind w:left="1075" w:hanging="10"/>
      </w:pPr>
      <w:r>
        <w:rPr>
          <w:rFonts w:ascii="Arial" w:eastAsia="Arial" w:hAnsi="Arial" w:cs="Arial"/>
          <w:b/>
          <w:color w:val="FF0000"/>
          <w:sz w:val="24"/>
        </w:rPr>
        <w:t xml:space="preserve">&gt; </w:t>
      </w:r>
      <w:r>
        <w:rPr>
          <w:rFonts w:ascii="Arial" w:eastAsia="Arial" w:hAnsi="Arial" w:cs="Arial"/>
        </w:rPr>
        <w:t xml:space="preserve">Service user risks are identified, managed and/or escalated as appropriate </w:t>
      </w:r>
    </w:p>
    <w:p w14:paraId="42836496" w14:textId="77777777" w:rsidR="00CC0B14" w:rsidRDefault="005001BA">
      <w:pPr>
        <w:spacing w:after="205" w:line="250" w:lineRule="auto"/>
        <w:ind w:left="1425" w:hanging="360"/>
      </w:pPr>
      <w:r>
        <w:rPr>
          <w:rFonts w:ascii="Arial" w:eastAsia="Arial" w:hAnsi="Arial" w:cs="Arial"/>
          <w:b/>
          <w:color w:val="FF0000"/>
          <w:sz w:val="24"/>
        </w:rPr>
        <w:t xml:space="preserve">&gt; </w:t>
      </w:r>
      <w:r>
        <w:rPr>
          <w:rFonts w:ascii="Arial" w:eastAsia="Arial" w:hAnsi="Arial" w:cs="Arial"/>
        </w:rPr>
        <w:t xml:space="preserve">Safeguarding concerns are identified and receive appropriate responses according to policies, procedures and good practice.  </w:t>
      </w:r>
    </w:p>
    <w:p w14:paraId="45B6A004" w14:textId="77777777" w:rsidR="00CC0B14" w:rsidRDefault="005001BA">
      <w:pPr>
        <w:spacing w:after="107"/>
      </w:pPr>
      <w:r>
        <w:rPr>
          <w:rFonts w:ascii="Arial" w:eastAsia="Arial" w:hAnsi="Arial" w:cs="Arial"/>
          <w:b/>
          <w:color w:val="808080"/>
          <w:sz w:val="28"/>
        </w:rPr>
        <w:t xml:space="preserve"> </w:t>
      </w:r>
    </w:p>
    <w:p w14:paraId="0A2584E9" w14:textId="77777777" w:rsidR="00CC0B14" w:rsidRDefault="005001BA">
      <w:pPr>
        <w:pStyle w:val="Heading2"/>
        <w:ind w:left="355"/>
      </w:pPr>
      <w:r>
        <w:lastRenderedPageBreak/>
        <w:t xml:space="preserve">5. External partnership </w:t>
      </w:r>
    </w:p>
    <w:p w14:paraId="5C688EBF" w14:textId="77777777"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 xml:space="preserve">Good working relationships with external partners are established and maintained as required for the role </w:t>
      </w:r>
    </w:p>
    <w:p w14:paraId="323926C1" w14:textId="77777777" w:rsidR="00CC0B14" w:rsidRDefault="005001BA">
      <w:pPr>
        <w:spacing w:after="148" w:line="250" w:lineRule="auto"/>
        <w:ind w:left="1065"/>
      </w:pPr>
      <w:r>
        <w:rPr>
          <w:rFonts w:ascii="Arial" w:eastAsia="Arial" w:hAnsi="Arial" w:cs="Arial"/>
          <w:b/>
          <w:color w:val="FF0000"/>
          <w:sz w:val="24"/>
        </w:rPr>
        <w:t xml:space="preserve">&gt; </w:t>
      </w:r>
      <w:r>
        <w:rPr>
          <w:rFonts w:ascii="Arial" w:eastAsia="Arial" w:hAnsi="Arial" w:cs="Arial"/>
          <w:color w:val="222222"/>
        </w:rPr>
        <w:t xml:space="preserve">Issues are identified and escalated as appropriate  </w:t>
      </w:r>
    </w:p>
    <w:p w14:paraId="55908D22" w14:textId="77777777" w:rsidR="00CC0B14" w:rsidRDefault="005001BA">
      <w:pPr>
        <w:spacing w:after="206"/>
        <w:ind w:left="1440"/>
      </w:pPr>
      <w:r>
        <w:rPr>
          <w:rFonts w:ascii="Arial" w:eastAsia="Arial" w:hAnsi="Arial" w:cs="Arial"/>
          <w:color w:val="222222"/>
        </w:rPr>
        <w:t xml:space="preserve"> </w:t>
      </w:r>
    </w:p>
    <w:p w14:paraId="25833515" w14:textId="77777777" w:rsidR="00CC0B14" w:rsidRDefault="005001BA">
      <w:pPr>
        <w:pStyle w:val="Heading2"/>
        <w:ind w:left="355"/>
      </w:pPr>
      <w:r>
        <w:t xml:space="preserve">6. Financial processes </w:t>
      </w:r>
    </w:p>
    <w:p w14:paraId="35983767" w14:textId="77777777"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Cash handling, banking, invoicing and procurement are effectively carried out in accordance with policies, procedure and good practice</w:t>
      </w:r>
      <w:r>
        <w:rPr>
          <w:rFonts w:ascii="Arial" w:eastAsia="Arial" w:hAnsi="Arial" w:cs="Arial"/>
          <w:i/>
          <w:color w:val="222222"/>
        </w:rPr>
        <w:t xml:space="preserve"> </w:t>
      </w:r>
    </w:p>
    <w:p w14:paraId="2B923CEA" w14:textId="77777777"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 xml:space="preserve">Works closely with management / senior management to establish and maintain robust systems and ensure financial accountability  </w:t>
      </w:r>
    </w:p>
    <w:p w14:paraId="2437B653" w14:textId="77777777" w:rsidR="00CC0B14" w:rsidRDefault="005001BA">
      <w:pPr>
        <w:pStyle w:val="Heading2"/>
        <w:ind w:left="355"/>
      </w:pPr>
      <w:r>
        <w:t xml:space="preserve">7. Volunteer management </w:t>
      </w:r>
    </w:p>
    <w:p w14:paraId="085A556A" w14:textId="77777777"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 xml:space="preserve">Works with line manager and other departments to ensure future requirements for volunteers are identified within a workforce plan </w:t>
      </w:r>
    </w:p>
    <w:p w14:paraId="0C8B6D06" w14:textId="32F49F02"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 xml:space="preserve">Volunteers receive effective line management support to enable delivery of administrative and </w:t>
      </w:r>
      <w:r w:rsidR="006A3A87">
        <w:rPr>
          <w:rFonts w:ascii="Arial" w:eastAsia="Arial" w:hAnsi="Arial" w:cs="Arial"/>
          <w:color w:val="222222"/>
        </w:rPr>
        <w:t>triage</w:t>
      </w:r>
      <w:r>
        <w:rPr>
          <w:rFonts w:ascii="Arial" w:eastAsia="Arial" w:hAnsi="Arial" w:cs="Arial"/>
          <w:color w:val="222222"/>
        </w:rPr>
        <w:t xml:space="preserve"> functions of the service  </w:t>
      </w:r>
    </w:p>
    <w:p w14:paraId="5BE2246B" w14:textId="77777777"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 xml:space="preserve">Relevant policies, procedures and good practice are understood and adhered by volunteers to ensure a safe, effective and efficient environment and service delivery in line with agreed standards </w:t>
      </w:r>
    </w:p>
    <w:p w14:paraId="0D9C0147" w14:textId="77777777" w:rsidR="00CC0B14" w:rsidRDefault="005001BA">
      <w:pPr>
        <w:spacing w:after="168" w:line="250" w:lineRule="auto"/>
        <w:ind w:left="1435" w:hanging="370"/>
      </w:pPr>
      <w:r>
        <w:rPr>
          <w:rFonts w:ascii="Arial" w:eastAsia="Arial" w:hAnsi="Arial" w:cs="Arial"/>
          <w:b/>
          <w:color w:val="FF0000"/>
          <w:sz w:val="24"/>
        </w:rPr>
        <w:t xml:space="preserve">&gt; </w:t>
      </w:r>
      <w:r>
        <w:rPr>
          <w:rFonts w:ascii="Arial" w:eastAsia="Arial" w:hAnsi="Arial" w:cs="Arial"/>
          <w:color w:val="222222"/>
        </w:rPr>
        <w:t xml:space="preserve">Works with People and Learning teams to ensure effective recruitment and induction volunteers as required for the service </w:t>
      </w:r>
    </w:p>
    <w:p w14:paraId="34E9C38E" w14:textId="77777777" w:rsidR="00CC0B14" w:rsidRDefault="005001BA">
      <w:pPr>
        <w:spacing w:after="26"/>
      </w:pPr>
      <w:r>
        <w:rPr>
          <w:rFonts w:ascii="Arial" w:eastAsia="Arial" w:hAnsi="Arial" w:cs="Arial"/>
        </w:rPr>
        <w:t xml:space="preserve"> </w:t>
      </w:r>
    </w:p>
    <w:p w14:paraId="06FFF25C" w14:textId="77777777" w:rsidR="00CC0B14" w:rsidRDefault="005001BA">
      <w:pPr>
        <w:pStyle w:val="Heading2"/>
        <w:spacing w:after="119"/>
        <w:ind w:left="355"/>
      </w:pPr>
      <w:r>
        <w:t xml:space="preserve">8. Team worker </w:t>
      </w:r>
    </w:p>
    <w:p w14:paraId="240169BF" w14:textId="77777777" w:rsidR="00CC0B14" w:rsidRDefault="005001BA">
      <w:pPr>
        <w:spacing w:after="14"/>
      </w:pPr>
      <w:r>
        <w:rPr>
          <w:rFonts w:ascii="Arial" w:eastAsia="Arial" w:hAnsi="Arial" w:cs="Arial"/>
          <w:b/>
        </w:rPr>
        <w:t xml:space="preserve"> </w:t>
      </w:r>
    </w:p>
    <w:p w14:paraId="6542924F" w14:textId="77777777" w:rsidR="00CC0B14" w:rsidRDefault="005001BA">
      <w:pPr>
        <w:spacing w:after="182" w:line="250" w:lineRule="auto"/>
        <w:ind w:left="1065"/>
      </w:pPr>
      <w:r>
        <w:rPr>
          <w:rFonts w:ascii="Arial" w:eastAsia="Arial" w:hAnsi="Arial" w:cs="Arial"/>
          <w:b/>
          <w:color w:val="FF0000"/>
          <w:sz w:val="24"/>
        </w:rPr>
        <w:t xml:space="preserve">&gt; </w:t>
      </w:r>
      <w:r>
        <w:rPr>
          <w:rFonts w:ascii="Arial" w:eastAsia="Arial" w:hAnsi="Arial" w:cs="Arial"/>
          <w:color w:val="222222"/>
        </w:rPr>
        <w:t xml:space="preserve">Works to ensure Behaviours Framework is embedded within service </w:t>
      </w:r>
    </w:p>
    <w:p w14:paraId="45F3DD4E" w14:textId="77777777" w:rsidR="00CC0B14" w:rsidRDefault="005001BA">
      <w:pPr>
        <w:spacing w:after="206" w:line="250" w:lineRule="auto"/>
        <w:ind w:left="1065"/>
      </w:pPr>
      <w:r>
        <w:rPr>
          <w:rFonts w:ascii="Arial" w:eastAsia="Arial" w:hAnsi="Arial" w:cs="Arial"/>
          <w:b/>
          <w:color w:val="FF0000"/>
          <w:sz w:val="24"/>
        </w:rPr>
        <w:t xml:space="preserve">&gt; </w:t>
      </w:r>
      <w:r>
        <w:rPr>
          <w:rFonts w:ascii="Arial" w:eastAsia="Arial" w:hAnsi="Arial" w:cs="Arial"/>
          <w:color w:val="222222"/>
        </w:rPr>
        <w:t xml:space="preserve">Colleagues supported as required </w:t>
      </w:r>
    </w:p>
    <w:p w14:paraId="377DD5CC" w14:textId="77777777" w:rsidR="00CC0B14" w:rsidRDefault="005001BA">
      <w:pPr>
        <w:spacing w:after="206" w:line="250" w:lineRule="auto"/>
        <w:ind w:left="1065"/>
      </w:pPr>
      <w:r>
        <w:rPr>
          <w:rFonts w:ascii="Arial" w:eastAsia="Arial" w:hAnsi="Arial" w:cs="Arial"/>
          <w:b/>
          <w:color w:val="FF0000"/>
          <w:sz w:val="24"/>
        </w:rPr>
        <w:t xml:space="preserve">&gt; </w:t>
      </w:r>
      <w:r>
        <w:rPr>
          <w:rFonts w:ascii="Arial" w:eastAsia="Arial" w:hAnsi="Arial" w:cs="Arial"/>
          <w:color w:val="222222"/>
        </w:rPr>
        <w:t xml:space="preserve">Contributes effectively to team meetings </w:t>
      </w:r>
    </w:p>
    <w:p w14:paraId="717FD27E" w14:textId="77777777" w:rsidR="00CC0B14" w:rsidRDefault="005001BA">
      <w:pPr>
        <w:spacing w:after="206" w:line="250" w:lineRule="auto"/>
        <w:ind w:left="1065"/>
      </w:pPr>
      <w:r>
        <w:rPr>
          <w:rFonts w:ascii="Arial" w:eastAsia="Arial" w:hAnsi="Arial" w:cs="Arial"/>
          <w:b/>
          <w:color w:val="FF0000"/>
          <w:sz w:val="24"/>
        </w:rPr>
        <w:t xml:space="preserve">&gt; </w:t>
      </w:r>
      <w:r>
        <w:rPr>
          <w:rFonts w:ascii="Arial" w:eastAsia="Arial" w:hAnsi="Arial" w:cs="Arial"/>
          <w:color w:val="222222"/>
        </w:rPr>
        <w:t xml:space="preserve">Suggests improvement to support continuous development  </w:t>
      </w:r>
    </w:p>
    <w:p w14:paraId="4FBB0E61" w14:textId="77777777" w:rsidR="00CC0B14" w:rsidRDefault="005001BA">
      <w:pPr>
        <w:spacing w:after="206" w:line="250" w:lineRule="auto"/>
        <w:ind w:left="1435" w:hanging="370"/>
      </w:pPr>
      <w:r>
        <w:rPr>
          <w:rFonts w:ascii="Arial" w:eastAsia="Arial" w:hAnsi="Arial" w:cs="Arial"/>
          <w:b/>
          <w:color w:val="FF0000"/>
          <w:sz w:val="24"/>
        </w:rPr>
        <w:t xml:space="preserve">&gt; </w:t>
      </w:r>
      <w:r>
        <w:rPr>
          <w:rFonts w:ascii="Arial" w:eastAsia="Arial" w:hAnsi="Arial" w:cs="Arial"/>
          <w:color w:val="222222"/>
        </w:rPr>
        <w:t xml:space="preserve">Provides contingency cover for colleagues in periods of absence as requested by line manager </w:t>
      </w:r>
    </w:p>
    <w:p w14:paraId="56237A93" w14:textId="77777777" w:rsidR="00CC0B14" w:rsidRDefault="005001BA">
      <w:pPr>
        <w:pStyle w:val="Heading2"/>
        <w:ind w:left="355"/>
      </w:pPr>
      <w:r>
        <w:t xml:space="preserve">9. Other duties </w:t>
      </w:r>
    </w:p>
    <w:p w14:paraId="2A22435A" w14:textId="77777777" w:rsidR="00CC0B14" w:rsidRDefault="005001BA">
      <w:pPr>
        <w:spacing w:after="206" w:line="250" w:lineRule="auto"/>
        <w:ind w:left="1065"/>
      </w:pPr>
      <w:r>
        <w:rPr>
          <w:rFonts w:ascii="Arial" w:eastAsia="Arial" w:hAnsi="Arial" w:cs="Arial"/>
          <w:b/>
          <w:color w:val="FF0000"/>
          <w:sz w:val="24"/>
        </w:rPr>
        <w:t xml:space="preserve">&gt; </w:t>
      </w:r>
      <w:r>
        <w:rPr>
          <w:rFonts w:ascii="Arial" w:eastAsia="Arial" w:hAnsi="Arial" w:cs="Arial"/>
          <w:color w:val="222222"/>
        </w:rPr>
        <w:t xml:space="preserve">Perform clerical and administration duties commensurate with the post </w:t>
      </w:r>
    </w:p>
    <w:p w14:paraId="7F7EA763" w14:textId="77777777" w:rsidR="00CC0B14" w:rsidRDefault="005001BA">
      <w:pPr>
        <w:spacing w:after="206" w:line="250" w:lineRule="auto"/>
        <w:ind w:left="1065"/>
      </w:pPr>
      <w:r>
        <w:rPr>
          <w:rFonts w:ascii="Arial" w:eastAsia="Arial" w:hAnsi="Arial" w:cs="Arial"/>
          <w:b/>
          <w:color w:val="FF0000"/>
          <w:sz w:val="24"/>
        </w:rPr>
        <w:t xml:space="preserve">&gt; </w:t>
      </w:r>
      <w:r>
        <w:rPr>
          <w:rFonts w:ascii="Arial" w:eastAsia="Arial" w:hAnsi="Arial" w:cs="Arial"/>
          <w:color w:val="222222"/>
        </w:rPr>
        <w:t xml:space="preserve">Proactive in supporting own professional development </w:t>
      </w:r>
    </w:p>
    <w:p w14:paraId="38E87D0C" w14:textId="77777777" w:rsidR="00CC0B14" w:rsidRDefault="005001BA">
      <w:pPr>
        <w:spacing w:after="158"/>
      </w:pPr>
      <w:r>
        <w:rPr>
          <w:rFonts w:ascii="Arial" w:eastAsia="Arial" w:hAnsi="Arial" w:cs="Arial"/>
          <w:color w:val="222222"/>
        </w:rPr>
        <w:t xml:space="preserve"> </w:t>
      </w:r>
    </w:p>
    <w:p w14:paraId="4A120768" w14:textId="77777777" w:rsidR="00CC0B14" w:rsidRDefault="005001BA">
      <w:pPr>
        <w:spacing w:after="253" w:line="250" w:lineRule="auto"/>
        <w:ind w:left="10" w:right="380" w:hanging="10"/>
      </w:pPr>
      <w:r>
        <w:rPr>
          <w:rFonts w:ascii="Arial" w:eastAsia="Arial" w:hAnsi="Arial" w:cs="Arial"/>
        </w:rPr>
        <w:t>Staff may not unreasonably refuse a request to undertake any task which is appropriate to their level for which they have the necessary skills and/or experience. Any resulting change to their objectives and priorities will be discussed and confirmed with their line manager</w:t>
      </w:r>
      <w:r>
        <w:rPr>
          <w:rFonts w:ascii="Arial" w:eastAsia="Arial" w:hAnsi="Arial" w:cs="Arial"/>
          <w:color w:val="222222"/>
        </w:rPr>
        <w:t xml:space="preserve"> </w:t>
      </w:r>
      <w:r>
        <w:rPr>
          <w:rFonts w:ascii="Arial" w:eastAsia="Arial" w:hAnsi="Arial" w:cs="Arial"/>
          <w:color w:val="FF0000"/>
          <w:sz w:val="28"/>
        </w:rPr>
        <w:t xml:space="preserve"> </w:t>
      </w:r>
    </w:p>
    <w:p w14:paraId="30B2F6A6" w14:textId="77777777" w:rsidR="00CC0B14" w:rsidRDefault="005001BA">
      <w:pPr>
        <w:spacing w:after="254"/>
        <w:ind w:left="-5" w:hanging="10"/>
      </w:pPr>
      <w:r>
        <w:rPr>
          <w:rFonts w:ascii="Arial" w:eastAsia="Arial" w:hAnsi="Arial" w:cs="Arial"/>
          <w:color w:val="FF0000"/>
          <w:sz w:val="28"/>
        </w:rPr>
        <w:t xml:space="preserve">Pre- engagement checks </w:t>
      </w:r>
    </w:p>
    <w:p w14:paraId="5CAD1E49" w14:textId="77777777" w:rsidR="00CC0B14" w:rsidRDefault="005001BA">
      <w:pPr>
        <w:spacing w:after="0"/>
        <w:ind w:left="-5" w:hanging="10"/>
      </w:pPr>
      <w:r>
        <w:rPr>
          <w:rFonts w:ascii="Arial" w:eastAsia="Arial" w:hAnsi="Arial" w:cs="Arial"/>
          <w:color w:val="FF0000"/>
          <w:sz w:val="28"/>
        </w:rPr>
        <w:t xml:space="preserve">Criminal Records  </w:t>
      </w:r>
    </w:p>
    <w:tbl>
      <w:tblPr>
        <w:tblStyle w:val="TableGrid"/>
        <w:tblW w:w="9324" w:type="dxa"/>
        <w:tblInd w:w="5" w:type="dxa"/>
        <w:tblCellMar>
          <w:top w:w="59" w:type="dxa"/>
          <w:left w:w="108" w:type="dxa"/>
          <w:right w:w="115" w:type="dxa"/>
        </w:tblCellMar>
        <w:tblLook w:val="04A0" w:firstRow="1" w:lastRow="0" w:firstColumn="1" w:lastColumn="0" w:noHBand="0" w:noVBand="1"/>
      </w:tblPr>
      <w:tblGrid>
        <w:gridCol w:w="9324"/>
      </w:tblGrid>
      <w:tr w:rsidR="00CC0B14" w14:paraId="73B8BDF5" w14:textId="77777777">
        <w:trPr>
          <w:trHeight w:val="310"/>
        </w:trPr>
        <w:tc>
          <w:tcPr>
            <w:tcW w:w="9324" w:type="dxa"/>
            <w:tcBorders>
              <w:top w:val="single" w:sz="4" w:space="0" w:color="000000"/>
              <w:left w:val="single" w:sz="4" w:space="0" w:color="000000"/>
              <w:bottom w:val="single" w:sz="4" w:space="0" w:color="000000"/>
              <w:right w:val="single" w:sz="4" w:space="0" w:color="000000"/>
            </w:tcBorders>
          </w:tcPr>
          <w:p w14:paraId="786FCA81" w14:textId="77777777" w:rsidR="00CC0B14" w:rsidRDefault="005001BA">
            <w:r>
              <w:rPr>
                <w:rFonts w:ascii="Arial" w:eastAsia="Arial" w:hAnsi="Arial" w:cs="Arial"/>
                <w:color w:val="FF0000"/>
              </w:rPr>
              <w:lastRenderedPageBreak/>
              <w:t>England and Wales - Disclosure and Baring Service Check (DBS)</w:t>
            </w:r>
            <w:r>
              <w:rPr>
                <w:rFonts w:ascii="Arial" w:eastAsia="Arial" w:hAnsi="Arial" w:cs="Arial"/>
                <w:b/>
              </w:rPr>
              <w:t xml:space="preserve"> </w:t>
            </w:r>
          </w:p>
        </w:tc>
      </w:tr>
      <w:tr w:rsidR="00CC0B14" w14:paraId="34873359" w14:textId="77777777">
        <w:trPr>
          <w:trHeight w:val="612"/>
        </w:trPr>
        <w:tc>
          <w:tcPr>
            <w:tcW w:w="9324" w:type="dxa"/>
            <w:tcBorders>
              <w:top w:val="single" w:sz="4" w:space="0" w:color="000000"/>
              <w:left w:val="single" w:sz="4" w:space="0" w:color="000000"/>
              <w:bottom w:val="single" w:sz="4" w:space="0" w:color="000000"/>
              <w:right w:val="single" w:sz="4" w:space="0" w:color="000000"/>
            </w:tcBorders>
          </w:tcPr>
          <w:p w14:paraId="115C4D07" w14:textId="77777777" w:rsidR="00CC0B14" w:rsidRDefault="005001BA">
            <w:pPr>
              <w:spacing w:after="42"/>
            </w:pPr>
            <w:r>
              <w:rPr>
                <w:rFonts w:ascii="Arial" w:eastAsia="Arial" w:hAnsi="Arial" w:cs="Arial"/>
              </w:rPr>
              <w:t xml:space="preserve"> </w:t>
            </w:r>
          </w:p>
          <w:p w14:paraId="1D03C41C" w14:textId="77777777" w:rsidR="00CC0B14" w:rsidRDefault="005001BA">
            <w:pPr>
              <w:ind w:left="360"/>
            </w:pPr>
            <w:r>
              <w:rPr>
                <w:rFonts w:ascii="Arial" w:eastAsia="Arial" w:hAnsi="Arial" w:cs="Arial"/>
                <w:b/>
                <w:color w:val="FF0000"/>
                <w:sz w:val="24"/>
              </w:rPr>
              <w:t xml:space="preserve">&gt; </w:t>
            </w:r>
            <w:r>
              <w:rPr>
                <w:rFonts w:ascii="Arial" w:eastAsia="Arial" w:hAnsi="Arial" w:cs="Arial"/>
              </w:rPr>
              <w:t xml:space="preserve">Enhanced - Child and Adult Workforce </w:t>
            </w:r>
          </w:p>
        </w:tc>
      </w:tr>
    </w:tbl>
    <w:p w14:paraId="41C9BA9E" w14:textId="77777777" w:rsidR="00CC0B14" w:rsidRDefault="005001BA">
      <w:pPr>
        <w:spacing w:after="254"/>
      </w:pPr>
      <w:r>
        <w:rPr>
          <w:rFonts w:ascii="Arial" w:eastAsia="Arial" w:hAnsi="Arial" w:cs="Arial"/>
          <w:color w:val="FF0000"/>
          <w:sz w:val="28"/>
        </w:rPr>
        <w:t xml:space="preserve"> </w:t>
      </w:r>
    </w:p>
    <w:p w14:paraId="73091EB4" w14:textId="77777777" w:rsidR="00CC0B14" w:rsidRDefault="005001BA">
      <w:pPr>
        <w:spacing w:after="246"/>
        <w:ind w:left="-5" w:hanging="10"/>
      </w:pPr>
      <w:r>
        <w:rPr>
          <w:rFonts w:ascii="Arial" w:eastAsia="Arial" w:hAnsi="Arial" w:cs="Arial"/>
          <w:color w:val="FF0000"/>
          <w:sz w:val="28"/>
        </w:rPr>
        <w:t xml:space="preserve">Diversity  </w:t>
      </w:r>
    </w:p>
    <w:p w14:paraId="3FEBE164" w14:textId="77777777" w:rsidR="00CC0B14" w:rsidRDefault="005001BA">
      <w:pPr>
        <w:spacing w:after="0" w:line="284" w:lineRule="auto"/>
        <w:ind w:left="-5" w:hanging="10"/>
      </w:pPr>
      <w:r>
        <w:rPr>
          <w:rFonts w:ascii="Arial" w:eastAsia="Arial" w:hAnsi="Arial" w:cs="Arial"/>
          <w:color w:val="333333"/>
        </w:rPr>
        <w:t xml:space="preserve">At the British Red Cross, we are looking for the right people to help us provide support to millions of people affected by crisis in the UK. We want our team to reflect the diversity of the communities we serve, offering equal opportunities to everyone, regardless of; age, disability, gender reassignment, marriage and civil partnership, pregnancy and maternity, race, religion or belief, sex, or sexual orientation. </w:t>
      </w:r>
    </w:p>
    <w:p w14:paraId="573298DC" w14:textId="77777777" w:rsidR="00CC0B14" w:rsidRDefault="005001BA">
      <w:pPr>
        <w:spacing w:after="26"/>
      </w:pPr>
      <w:r>
        <w:rPr>
          <w:rFonts w:ascii="Arial" w:eastAsia="Arial" w:hAnsi="Arial" w:cs="Arial"/>
          <w:color w:val="333333"/>
        </w:rPr>
        <w:t xml:space="preserve">  </w:t>
      </w:r>
    </w:p>
    <w:p w14:paraId="4B1F2077" w14:textId="77777777" w:rsidR="00CC0B14" w:rsidRDefault="005001BA">
      <w:pPr>
        <w:spacing w:after="0" w:line="284" w:lineRule="auto"/>
        <w:ind w:left="-5" w:hanging="10"/>
      </w:pPr>
      <w:r>
        <w:rPr>
          <w:rFonts w:ascii="Arial" w:eastAsia="Arial" w:hAnsi="Arial" w:cs="Arial"/>
          <w:color w:val="333333"/>
        </w:rPr>
        <w:t xml:space="preserve">Diversity is something we celebrate and we want you to be able to bring your authentic-self to the Red Cross. We want you to feel that you are in an inclusive environment, and a great position to help us spread the power of kindness </w:t>
      </w:r>
    </w:p>
    <w:p w14:paraId="042D4854" w14:textId="77777777" w:rsidR="00CC0B14" w:rsidRDefault="005001BA">
      <w:pPr>
        <w:spacing w:after="0"/>
      </w:pPr>
      <w:r>
        <w:rPr>
          <w:rFonts w:ascii="Arial" w:eastAsia="Arial" w:hAnsi="Arial" w:cs="Arial"/>
        </w:rPr>
        <w:t xml:space="preserve"> </w:t>
      </w:r>
      <w:r>
        <w:rPr>
          <w:rFonts w:ascii="Arial" w:eastAsia="Arial" w:hAnsi="Arial" w:cs="Arial"/>
        </w:rPr>
        <w:tab/>
        <w:t xml:space="preserve"> </w:t>
      </w:r>
    </w:p>
    <w:p w14:paraId="583C82D9" w14:textId="77777777" w:rsidR="00CC0B14" w:rsidRDefault="005001BA">
      <w:pPr>
        <w:spacing w:after="333"/>
      </w:pPr>
      <w:r>
        <w:rPr>
          <w:rFonts w:ascii="Arial" w:eastAsia="Arial" w:hAnsi="Arial" w:cs="Arial"/>
        </w:rPr>
        <w:t xml:space="preserve"> </w:t>
      </w:r>
    </w:p>
    <w:p w14:paraId="2474B1D9" w14:textId="77777777" w:rsidR="00CC0B14" w:rsidRDefault="005001BA">
      <w:pPr>
        <w:spacing w:after="0"/>
        <w:ind w:left="-5" w:hanging="10"/>
      </w:pPr>
      <w:r>
        <w:rPr>
          <w:rFonts w:ascii="Arial" w:eastAsia="Arial" w:hAnsi="Arial" w:cs="Arial"/>
          <w:color w:val="FF0000"/>
          <w:sz w:val="28"/>
        </w:rPr>
        <w:t xml:space="preserve">Person Specification </w:t>
      </w:r>
    </w:p>
    <w:tbl>
      <w:tblPr>
        <w:tblStyle w:val="TableGrid"/>
        <w:tblW w:w="10812" w:type="dxa"/>
        <w:tblInd w:w="-28" w:type="dxa"/>
        <w:tblCellMar>
          <w:top w:w="11" w:type="dxa"/>
          <w:left w:w="107" w:type="dxa"/>
          <w:bottom w:w="4" w:type="dxa"/>
          <w:right w:w="52" w:type="dxa"/>
        </w:tblCellMar>
        <w:tblLook w:val="04A0" w:firstRow="1" w:lastRow="0" w:firstColumn="1" w:lastColumn="0" w:noHBand="0" w:noVBand="1"/>
      </w:tblPr>
      <w:tblGrid>
        <w:gridCol w:w="1700"/>
        <w:gridCol w:w="1136"/>
        <w:gridCol w:w="5651"/>
        <w:gridCol w:w="775"/>
        <w:gridCol w:w="775"/>
        <w:gridCol w:w="775"/>
      </w:tblGrid>
      <w:tr w:rsidR="00CC0B14" w14:paraId="1DE984AB" w14:textId="77777777">
        <w:trPr>
          <w:trHeight w:val="1810"/>
        </w:trPr>
        <w:tc>
          <w:tcPr>
            <w:tcW w:w="1700" w:type="dxa"/>
            <w:tcBorders>
              <w:top w:val="single" w:sz="4" w:space="0" w:color="000000"/>
              <w:left w:val="single" w:sz="4" w:space="0" w:color="000000"/>
              <w:bottom w:val="single" w:sz="4" w:space="0" w:color="000000"/>
              <w:right w:val="nil"/>
            </w:tcBorders>
            <w:shd w:val="clear" w:color="auto" w:fill="BFBFBF"/>
          </w:tcPr>
          <w:p w14:paraId="2BD7A4B4" w14:textId="77777777" w:rsidR="00CC0B14" w:rsidRDefault="005001BA">
            <w:r>
              <w:rPr>
                <w:rFonts w:ascii="Arial" w:eastAsia="Arial" w:hAnsi="Arial" w:cs="Arial"/>
              </w:rPr>
              <w:t xml:space="preserve"> </w:t>
            </w:r>
          </w:p>
        </w:tc>
        <w:tc>
          <w:tcPr>
            <w:tcW w:w="1136" w:type="dxa"/>
            <w:tcBorders>
              <w:top w:val="single" w:sz="4" w:space="0" w:color="000000"/>
              <w:left w:val="nil"/>
              <w:bottom w:val="single" w:sz="4" w:space="0" w:color="000000"/>
              <w:right w:val="single" w:sz="4" w:space="0" w:color="000000"/>
            </w:tcBorders>
            <w:shd w:val="clear" w:color="auto" w:fill="BFBFBF"/>
          </w:tcPr>
          <w:p w14:paraId="0AD66330" w14:textId="77777777" w:rsidR="00CC0B14" w:rsidRDefault="00CC0B14"/>
        </w:tc>
        <w:tc>
          <w:tcPr>
            <w:tcW w:w="5651"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DA7DB16" w14:textId="77777777" w:rsidR="00CC0B14" w:rsidRDefault="005001BA">
            <w:pPr>
              <w:ind w:right="54"/>
              <w:jc w:val="center"/>
            </w:pPr>
            <w:r>
              <w:rPr>
                <w:rFonts w:ascii="Arial" w:eastAsia="Arial" w:hAnsi="Arial" w:cs="Arial"/>
                <w:b/>
              </w:rPr>
              <w:t xml:space="preserve">Requirement </w:t>
            </w:r>
          </w:p>
        </w:tc>
        <w:tc>
          <w:tcPr>
            <w:tcW w:w="2325" w:type="dxa"/>
            <w:gridSpan w:val="3"/>
            <w:tcBorders>
              <w:top w:val="single" w:sz="4" w:space="0" w:color="000000"/>
              <w:left w:val="single" w:sz="4" w:space="0" w:color="000000"/>
              <w:bottom w:val="single" w:sz="4" w:space="0" w:color="000000"/>
              <w:right w:val="single" w:sz="4" w:space="0" w:color="000000"/>
            </w:tcBorders>
            <w:shd w:val="clear" w:color="auto" w:fill="BFBFBF"/>
            <w:vAlign w:val="bottom"/>
          </w:tcPr>
          <w:p w14:paraId="0B8CD31B" w14:textId="77777777" w:rsidR="00CC0B14" w:rsidRDefault="005001BA">
            <w:pPr>
              <w:spacing w:line="284" w:lineRule="auto"/>
              <w:jc w:val="center"/>
            </w:pPr>
            <w:r>
              <w:rPr>
                <w:rFonts w:ascii="Arial" w:eastAsia="Arial" w:hAnsi="Arial" w:cs="Arial"/>
                <w:b/>
              </w:rPr>
              <w:t xml:space="preserve">Evidenced obtained through </w:t>
            </w:r>
          </w:p>
          <w:p w14:paraId="348B6CCE" w14:textId="77777777" w:rsidR="00CC0B14" w:rsidRDefault="005001BA">
            <w:pPr>
              <w:spacing w:after="26"/>
              <w:ind w:right="54"/>
              <w:jc w:val="center"/>
            </w:pPr>
            <w:r>
              <w:rPr>
                <w:rFonts w:ascii="Arial" w:eastAsia="Arial" w:hAnsi="Arial" w:cs="Arial"/>
                <w:b/>
              </w:rPr>
              <w:t xml:space="preserve">Shortlisting (S) </w:t>
            </w:r>
          </w:p>
          <w:p w14:paraId="63D9E4F0" w14:textId="77777777" w:rsidR="00CC0B14" w:rsidRDefault="005001BA">
            <w:pPr>
              <w:spacing w:after="26"/>
              <w:ind w:right="53"/>
              <w:jc w:val="center"/>
            </w:pPr>
            <w:r>
              <w:rPr>
                <w:rFonts w:ascii="Arial" w:eastAsia="Arial" w:hAnsi="Arial" w:cs="Arial"/>
                <w:b/>
              </w:rPr>
              <w:t xml:space="preserve">Interview (I) or </w:t>
            </w:r>
          </w:p>
          <w:p w14:paraId="3930BDAE" w14:textId="77777777" w:rsidR="00CC0B14" w:rsidRDefault="005001BA">
            <w:pPr>
              <w:ind w:right="53"/>
              <w:jc w:val="center"/>
            </w:pPr>
            <w:r>
              <w:rPr>
                <w:rFonts w:ascii="Arial" w:eastAsia="Arial" w:hAnsi="Arial" w:cs="Arial"/>
                <w:b/>
              </w:rPr>
              <w:t xml:space="preserve">Assessment (A) </w:t>
            </w:r>
          </w:p>
        </w:tc>
      </w:tr>
      <w:tr w:rsidR="00CC0B14" w14:paraId="5D04F7F2" w14:textId="77777777">
        <w:trPr>
          <w:trHeight w:val="6229"/>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2936066" w14:textId="77777777" w:rsidR="00CC0B14" w:rsidRDefault="005001BA">
            <w:pPr>
              <w:spacing w:after="12" w:line="284" w:lineRule="auto"/>
            </w:pPr>
            <w:r>
              <w:rPr>
                <w:rFonts w:ascii="Arial" w:eastAsia="Arial" w:hAnsi="Arial" w:cs="Arial"/>
                <w:b/>
              </w:rPr>
              <w:t xml:space="preserve">Knowledge and Skills </w:t>
            </w:r>
          </w:p>
          <w:p w14:paraId="0AE5FF73" w14:textId="77777777" w:rsidR="00CC0B14" w:rsidRDefault="005001BA">
            <w:r>
              <w:rPr>
                <w:rFonts w:ascii="Arial" w:eastAsia="Arial" w:hAnsi="Arial" w:cs="Arial"/>
                <w:b/>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485A2D0" w14:textId="77777777" w:rsidR="00CC0B14" w:rsidRDefault="005001BA">
            <w:pPr>
              <w:ind w:left="2"/>
            </w:pPr>
            <w:r>
              <w:rPr>
                <w:rFonts w:ascii="Arial" w:eastAsia="Arial" w:hAnsi="Arial" w:cs="Arial"/>
              </w:rPr>
              <w:t xml:space="preserve">Essential </w:t>
            </w:r>
          </w:p>
        </w:tc>
        <w:tc>
          <w:tcPr>
            <w:tcW w:w="5651" w:type="dxa"/>
            <w:tcBorders>
              <w:top w:val="single" w:sz="4" w:space="0" w:color="000000"/>
              <w:left w:val="single" w:sz="4" w:space="0" w:color="000000"/>
              <w:bottom w:val="single" w:sz="4" w:space="0" w:color="000000"/>
              <w:right w:val="single" w:sz="4" w:space="0" w:color="000000"/>
            </w:tcBorders>
          </w:tcPr>
          <w:p w14:paraId="05C3DCB5" w14:textId="77777777" w:rsidR="00CC0B14" w:rsidRDefault="005001BA">
            <w:pPr>
              <w:spacing w:after="140" w:line="284" w:lineRule="auto"/>
              <w:ind w:left="343"/>
            </w:pPr>
            <w:r>
              <w:rPr>
                <w:rFonts w:ascii="Arial" w:eastAsia="Arial" w:hAnsi="Arial" w:cs="Arial"/>
              </w:rPr>
              <w:t xml:space="preserve">Organisational skills – planning, managing and monitoring own and others workload </w:t>
            </w:r>
          </w:p>
          <w:p w14:paraId="45F6C8BF" w14:textId="77777777" w:rsidR="00CC0B14" w:rsidRDefault="005001BA">
            <w:pPr>
              <w:spacing w:after="139" w:line="284" w:lineRule="auto"/>
              <w:ind w:left="343"/>
            </w:pPr>
            <w:r>
              <w:rPr>
                <w:rFonts w:ascii="Arial" w:eastAsia="Arial" w:hAnsi="Arial" w:cs="Arial"/>
              </w:rPr>
              <w:t xml:space="preserve">English language proficiency – ability to produce clear, well-structured, detailed text on complex subjects; can understand a wide range of demanding, longer clauses; can use language flexibly and effectively for professional purposes </w:t>
            </w:r>
          </w:p>
          <w:p w14:paraId="27801BAF" w14:textId="77777777" w:rsidR="00CC0B14" w:rsidRDefault="005001BA">
            <w:pPr>
              <w:spacing w:after="143" w:line="284" w:lineRule="auto"/>
              <w:ind w:left="343"/>
            </w:pPr>
            <w:r>
              <w:rPr>
                <w:rFonts w:ascii="Arial" w:eastAsia="Arial" w:hAnsi="Arial" w:cs="Arial"/>
              </w:rPr>
              <w:t xml:space="preserve">IT literate. Experience of using email, word processing, databases and spread sheet packages </w:t>
            </w:r>
          </w:p>
          <w:p w14:paraId="78B2C94F" w14:textId="77777777" w:rsidR="00CC0B14" w:rsidRDefault="005001BA">
            <w:pPr>
              <w:spacing w:after="139" w:line="284" w:lineRule="auto"/>
              <w:ind w:left="343"/>
            </w:pPr>
            <w:r>
              <w:rPr>
                <w:rFonts w:ascii="Arial" w:eastAsia="Arial" w:hAnsi="Arial" w:cs="Arial"/>
              </w:rPr>
              <w:t xml:space="preserve">Time management skills – responding to and prioritising a range of competing demands </w:t>
            </w:r>
          </w:p>
          <w:p w14:paraId="7DE1D980" w14:textId="77777777" w:rsidR="00CC0B14" w:rsidRDefault="005001BA">
            <w:pPr>
              <w:spacing w:after="140" w:line="284" w:lineRule="auto"/>
              <w:ind w:left="343" w:right="22"/>
            </w:pPr>
            <w:r>
              <w:rPr>
                <w:rFonts w:ascii="Arial" w:eastAsia="Arial" w:hAnsi="Arial" w:cs="Arial"/>
              </w:rPr>
              <w:t xml:space="preserve">Educated to GCSE level or equivalent by experience </w:t>
            </w:r>
          </w:p>
          <w:p w14:paraId="5C6202CD" w14:textId="77777777" w:rsidR="00CC0B14" w:rsidRDefault="005001BA">
            <w:pPr>
              <w:spacing w:after="142" w:line="284" w:lineRule="auto"/>
              <w:ind w:left="343"/>
            </w:pPr>
            <w:r>
              <w:rPr>
                <w:rFonts w:ascii="Arial" w:eastAsia="Arial" w:hAnsi="Arial" w:cs="Arial"/>
              </w:rPr>
              <w:t xml:space="preserve">An understanding and empathy with the needs of refugees and asylum-seekers  </w:t>
            </w:r>
          </w:p>
          <w:p w14:paraId="371263B1" w14:textId="77777777" w:rsidR="00CC0B14" w:rsidRDefault="005001BA">
            <w:pPr>
              <w:spacing w:after="165"/>
              <w:ind w:left="343"/>
            </w:pPr>
            <w:r>
              <w:rPr>
                <w:rFonts w:ascii="Arial" w:eastAsia="Arial" w:hAnsi="Arial" w:cs="Arial"/>
              </w:rPr>
              <w:t xml:space="preserve"> </w:t>
            </w:r>
          </w:p>
          <w:p w14:paraId="57874262" w14:textId="77777777" w:rsidR="00CC0B14" w:rsidRDefault="005001BA">
            <w:pPr>
              <w:ind w:left="1"/>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7B0A9592" w14:textId="77777777" w:rsidR="00CC0B14" w:rsidRDefault="005001BA">
            <w:pPr>
              <w:spacing w:after="26"/>
              <w:ind w:left="1"/>
            </w:pPr>
            <w:r>
              <w:rPr>
                <w:rFonts w:ascii="Arial" w:eastAsia="Arial" w:hAnsi="Arial" w:cs="Arial"/>
              </w:rPr>
              <w:t xml:space="preserve">S </w:t>
            </w:r>
          </w:p>
          <w:p w14:paraId="6018F86D" w14:textId="77777777" w:rsidR="00CC0B14" w:rsidRDefault="005001BA">
            <w:pPr>
              <w:spacing w:after="26"/>
              <w:ind w:left="1"/>
            </w:pPr>
            <w:r>
              <w:rPr>
                <w:rFonts w:ascii="Arial" w:eastAsia="Arial" w:hAnsi="Arial" w:cs="Arial"/>
              </w:rPr>
              <w:t xml:space="preserve"> </w:t>
            </w:r>
          </w:p>
          <w:p w14:paraId="38FF4723" w14:textId="77777777" w:rsidR="00CC0B14" w:rsidRDefault="005001BA">
            <w:pPr>
              <w:spacing w:after="26"/>
              <w:ind w:left="1"/>
            </w:pPr>
            <w:r>
              <w:rPr>
                <w:rFonts w:ascii="Arial" w:eastAsia="Arial" w:hAnsi="Arial" w:cs="Arial"/>
              </w:rPr>
              <w:t xml:space="preserve"> </w:t>
            </w:r>
          </w:p>
          <w:p w14:paraId="3458E5E1" w14:textId="77777777" w:rsidR="00CC0B14" w:rsidRDefault="005001BA">
            <w:pPr>
              <w:spacing w:after="26"/>
              <w:ind w:left="1"/>
            </w:pPr>
            <w:r>
              <w:rPr>
                <w:rFonts w:ascii="Arial" w:eastAsia="Arial" w:hAnsi="Arial" w:cs="Arial"/>
              </w:rPr>
              <w:t xml:space="preserve"> </w:t>
            </w:r>
          </w:p>
          <w:p w14:paraId="5177AC3F" w14:textId="77777777" w:rsidR="00CC0B14" w:rsidRDefault="005001BA">
            <w:pPr>
              <w:spacing w:after="26"/>
              <w:ind w:left="1"/>
            </w:pPr>
            <w:r>
              <w:rPr>
                <w:rFonts w:ascii="Arial" w:eastAsia="Arial" w:hAnsi="Arial" w:cs="Arial"/>
              </w:rPr>
              <w:t xml:space="preserve">S </w:t>
            </w:r>
          </w:p>
          <w:p w14:paraId="7717DFF9" w14:textId="77777777" w:rsidR="00CC0B14" w:rsidRDefault="005001BA">
            <w:pPr>
              <w:spacing w:after="26"/>
              <w:ind w:left="1"/>
            </w:pPr>
            <w:r>
              <w:rPr>
                <w:rFonts w:ascii="Arial" w:eastAsia="Arial" w:hAnsi="Arial" w:cs="Arial"/>
              </w:rPr>
              <w:t xml:space="preserve"> </w:t>
            </w:r>
          </w:p>
          <w:p w14:paraId="69F853A8" w14:textId="77777777" w:rsidR="00CC0B14" w:rsidRDefault="005001BA">
            <w:pPr>
              <w:spacing w:after="26"/>
              <w:ind w:left="1"/>
            </w:pPr>
            <w:r>
              <w:rPr>
                <w:rFonts w:ascii="Arial" w:eastAsia="Arial" w:hAnsi="Arial" w:cs="Arial"/>
              </w:rPr>
              <w:t xml:space="preserve"> </w:t>
            </w:r>
          </w:p>
          <w:p w14:paraId="76AE4C23" w14:textId="77777777" w:rsidR="00CC0B14" w:rsidRDefault="005001BA">
            <w:pPr>
              <w:spacing w:after="26"/>
              <w:ind w:left="1"/>
            </w:pPr>
            <w:r>
              <w:rPr>
                <w:rFonts w:ascii="Arial" w:eastAsia="Arial" w:hAnsi="Arial" w:cs="Arial"/>
              </w:rPr>
              <w:t xml:space="preserve"> </w:t>
            </w:r>
          </w:p>
          <w:p w14:paraId="17ABE170" w14:textId="77777777" w:rsidR="00CC0B14" w:rsidRDefault="005001BA">
            <w:pPr>
              <w:spacing w:after="26"/>
              <w:ind w:left="1"/>
            </w:pPr>
            <w:r>
              <w:rPr>
                <w:rFonts w:ascii="Arial" w:eastAsia="Arial" w:hAnsi="Arial" w:cs="Arial"/>
              </w:rPr>
              <w:t xml:space="preserve">S </w:t>
            </w:r>
          </w:p>
          <w:p w14:paraId="37F44FF1" w14:textId="77777777" w:rsidR="00CC0B14" w:rsidRDefault="005001BA">
            <w:pPr>
              <w:spacing w:after="26"/>
              <w:ind w:left="1"/>
            </w:pPr>
            <w:r>
              <w:rPr>
                <w:rFonts w:ascii="Arial" w:eastAsia="Arial" w:hAnsi="Arial" w:cs="Arial"/>
              </w:rPr>
              <w:t xml:space="preserve"> </w:t>
            </w:r>
          </w:p>
          <w:p w14:paraId="32ABAA9E" w14:textId="77777777" w:rsidR="00CC0B14" w:rsidRDefault="005001BA">
            <w:pPr>
              <w:spacing w:after="26"/>
              <w:ind w:left="1"/>
            </w:pPr>
            <w:r>
              <w:rPr>
                <w:rFonts w:ascii="Arial" w:eastAsia="Arial" w:hAnsi="Arial" w:cs="Arial"/>
              </w:rPr>
              <w:t xml:space="preserve"> </w:t>
            </w:r>
          </w:p>
          <w:p w14:paraId="7EBD2F9C" w14:textId="77777777" w:rsidR="00CC0B14" w:rsidRDefault="005001BA">
            <w:pPr>
              <w:spacing w:after="26"/>
              <w:ind w:left="1"/>
            </w:pPr>
            <w:r>
              <w:rPr>
                <w:rFonts w:ascii="Arial" w:eastAsia="Arial" w:hAnsi="Arial" w:cs="Arial"/>
              </w:rPr>
              <w:t xml:space="preserve"> </w:t>
            </w:r>
          </w:p>
          <w:p w14:paraId="3AD86710" w14:textId="77777777" w:rsidR="00CC0B14" w:rsidRDefault="005001BA">
            <w:pPr>
              <w:spacing w:after="26"/>
              <w:ind w:left="1"/>
            </w:pPr>
            <w:r>
              <w:rPr>
                <w:rFonts w:ascii="Arial" w:eastAsia="Arial" w:hAnsi="Arial" w:cs="Arial"/>
              </w:rPr>
              <w:t xml:space="preserve"> </w:t>
            </w:r>
          </w:p>
          <w:p w14:paraId="1AF6A02A" w14:textId="77777777" w:rsidR="00CC0B14" w:rsidRDefault="005001BA">
            <w:pPr>
              <w:spacing w:after="26"/>
              <w:ind w:left="1"/>
            </w:pPr>
            <w:r>
              <w:rPr>
                <w:rFonts w:ascii="Arial" w:eastAsia="Arial" w:hAnsi="Arial" w:cs="Arial"/>
              </w:rPr>
              <w:t xml:space="preserve">S </w:t>
            </w:r>
          </w:p>
          <w:p w14:paraId="026B2C73" w14:textId="77777777" w:rsidR="00CC0B14" w:rsidRDefault="005001BA">
            <w:pPr>
              <w:spacing w:after="26"/>
              <w:ind w:left="1"/>
            </w:pPr>
            <w:r>
              <w:rPr>
                <w:rFonts w:ascii="Arial" w:eastAsia="Arial" w:hAnsi="Arial" w:cs="Arial"/>
              </w:rPr>
              <w:t xml:space="preserve"> </w:t>
            </w:r>
          </w:p>
          <w:p w14:paraId="6494EC4D" w14:textId="77777777" w:rsidR="00CC0B14" w:rsidRDefault="005001BA">
            <w:pPr>
              <w:spacing w:after="26"/>
              <w:ind w:left="1"/>
            </w:pPr>
            <w:r>
              <w:rPr>
                <w:rFonts w:ascii="Arial" w:eastAsia="Arial" w:hAnsi="Arial" w:cs="Arial"/>
              </w:rPr>
              <w:t xml:space="preserve"> </w:t>
            </w:r>
          </w:p>
          <w:p w14:paraId="403A2C7A" w14:textId="77777777" w:rsidR="00CC0B14" w:rsidRDefault="005001BA">
            <w:pPr>
              <w:spacing w:after="26"/>
              <w:ind w:left="1"/>
            </w:pPr>
            <w:r>
              <w:rPr>
                <w:rFonts w:ascii="Arial" w:eastAsia="Arial" w:hAnsi="Arial" w:cs="Arial"/>
              </w:rPr>
              <w:t xml:space="preserve">S </w:t>
            </w:r>
          </w:p>
          <w:p w14:paraId="12C92162" w14:textId="77777777" w:rsidR="00CC0B14" w:rsidRDefault="005001BA">
            <w:pPr>
              <w:spacing w:after="26"/>
              <w:ind w:left="1"/>
            </w:pPr>
            <w:r>
              <w:rPr>
                <w:rFonts w:ascii="Arial" w:eastAsia="Arial" w:hAnsi="Arial" w:cs="Arial"/>
              </w:rPr>
              <w:t xml:space="preserve"> </w:t>
            </w:r>
          </w:p>
          <w:p w14:paraId="49127701" w14:textId="77777777" w:rsidR="00CC0B14" w:rsidRDefault="005001BA">
            <w:pPr>
              <w:ind w:left="1"/>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646C495D" w14:textId="77777777" w:rsidR="00CC0B14" w:rsidRDefault="005001BA">
            <w:pPr>
              <w:spacing w:after="26"/>
              <w:ind w:left="1"/>
            </w:pPr>
            <w:r>
              <w:rPr>
                <w:rFonts w:ascii="Arial" w:eastAsia="Arial" w:hAnsi="Arial" w:cs="Arial"/>
              </w:rPr>
              <w:t xml:space="preserve"> </w:t>
            </w:r>
          </w:p>
          <w:p w14:paraId="2947531F" w14:textId="77777777" w:rsidR="00CC0B14" w:rsidRDefault="005001BA">
            <w:pPr>
              <w:spacing w:after="26"/>
              <w:ind w:left="1"/>
            </w:pPr>
            <w:r>
              <w:rPr>
                <w:rFonts w:ascii="Arial" w:eastAsia="Arial" w:hAnsi="Arial" w:cs="Arial"/>
              </w:rPr>
              <w:t xml:space="preserve"> </w:t>
            </w:r>
          </w:p>
          <w:p w14:paraId="304C9A0A" w14:textId="77777777" w:rsidR="00CC0B14" w:rsidRDefault="005001BA">
            <w:pPr>
              <w:spacing w:after="26"/>
              <w:ind w:left="1"/>
            </w:pPr>
            <w:r>
              <w:rPr>
                <w:rFonts w:ascii="Arial" w:eastAsia="Arial" w:hAnsi="Arial" w:cs="Arial"/>
              </w:rPr>
              <w:t xml:space="preserve"> </w:t>
            </w:r>
          </w:p>
          <w:p w14:paraId="05BE39F1" w14:textId="77777777" w:rsidR="00CC0B14" w:rsidRDefault="005001BA">
            <w:pPr>
              <w:spacing w:after="26"/>
              <w:ind w:left="1"/>
            </w:pPr>
            <w:r>
              <w:rPr>
                <w:rFonts w:ascii="Arial" w:eastAsia="Arial" w:hAnsi="Arial" w:cs="Arial"/>
              </w:rPr>
              <w:t xml:space="preserve"> </w:t>
            </w:r>
          </w:p>
          <w:p w14:paraId="6DC190E3" w14:textId="77777777" w:rsidR="00CC0B14" w:rsidRDefault="005001BA">
            <w:pPr>
              <w:spacing w:after="26"/>
              <w:ind w:left="1"/>
            </w:pPr>
            <w:r>
              <w:rPr>
                <w:rFonts w:ascii="Arial" w:eastAsia="Arial" w:hAnsi="Arial" w:cs="Arial"/>
              </w:rPr>
              <w:t xml:space="preserve"> </w:t>
            </w:r>
          </w:p>
          <w:p w14:paraId="35E05977" w14:textId="77777777" w:rsidR="00CC0B14" w:rsidRDefault="005001BA">
            <w:pPr>
              <w:spacing w:after="26"/>
              <w:ind w:left="1"/>
            </w:pPr>
            <w:r>
              <w:rPr>
                <w:rFonts w:ascii="Arial" w:eastAsia="Arial" w:hAnsi="Arial" w:cs="Arial"/>
              </w:rPr>
              <w:t xml:space="preserve"> </w:t>
            </w:r>
          </w:p>
          <w:p w14:paraId="7AD4ED96" w14:textId="77777777" w:rsidR="00CC0B14" w:rsidRDefault="005001BA">
            <w:pPr>
              <w:spacing w:after="26"/>
              <w:ind w:left="1"/>
            </w:pPr>
            <w:r>
              <w:rPr>
                <w:rFonts w:ascii="Arial" w:eastAsia="Arial" w:hAnsi="Arial" w:cs="Arial"/>
              </w:rPr>
              <w:t xml:space="preserve"> </w:t>
            </w:r>
          </w:p>
          <w:p w14:paraId="55AB9F02" w14:textId="77777777" w:rsidR="00CC0B14" w:rsidRDefault="005001BA">
            <w:pPr>
              <w:spacing w:after="26"/>
              <w:ind w:left="1"/>
            </w:pPr>
            <w:r>
              <w:rPr>
                <w:rFonts w:ascii="Arial" w:eastAsia="Arial" w:hAnsi="Arial" w:cs="Arial"/>
              </w:rPr>
              <w:t xml:space="preserve"> </w:t>
            </w:r>
          </w:p>
          <w:p w14:paraId="33FFF1F5" w14:textId="77777777" w:rsidR="00CC0B14" w:rsidRDefault="005001BA">
            <w:pPr>
              <w:spacing w:after="26"/>
              <w:ind w:left="1"/>
            </w:pPr>
            <w:r>
              <w:rPr>
                <w:rFonts w:ascii="Arial" w:eastAsia="Arial" w:hAnsi="Arial" w:cs="Arial"/>
              </w:rPr>
              <w:t xml:space="preserve"> </w:t>
            </w:r>
          </w:p>
          <w:p w14:paraId="7CF222DC" w14:textId="77777777" w:rsidR="00CC0B14" w:rsidRDefault="005001BA">
            <w:pPr>
              <w:spacing w:after="26"/>
              <w:ind w:left="1"/>
            </w:pPr>
            <w:r>
              <w:rPr>
                <w:rFonts w:ascii="Arial" w:eastAsia="Arial" w:hAnsi="Arial" w:cs="Arial"/>
              </w:rPr>
              <w:t xml:space="preserve"> </w:t>
            </w:r>
          </w:p>
          <w:p w14:paraId="70305079" w14:textId="77777777" w:rsidR="00CC0B14" w:rsidRDefault="005001BA">
            <w:pPr>
              <w:spacing w:after="26"/>
              <w:ind w:left="1"/>
            </w:pPr>
            <w:r>
              <w:rPr>
                <w:rFonts w:ascii="Arial" w:eastAsia="Arial" w:hAnsi="Arial" w:cs="Arial"/>
              </w:rPr>
              <w:t xml:space="preserve"> </w:t>
            </w:r>
          </w:p>
          <w:p w14:paraId="088C2A38" w14:textId="77777777" w:rsidR="00CC0B14" w:rsidRDefault="005001BA">
            <w:pPr>
              <w:spacing w:after="26"/>
              <w:ind w:left="1"/>
            </w:pPr>
            <w:r>
              <w:rPr>
                <w:rFonts w:ascii="Arial" w:eastAsia="Arial" w:hAnsi="Arial" w:cs="Arial"/>
              </w:rPr>
              <w:t xml:space="preserve">I </w:t>
            </w:r>
          </w:p>
          <w:p w14:paraId="043C6E5B" w14:textId="77777777" w:rsidR="00CC0B14" w:rsidRDefault="005001BA">
            <w:pPr>
              <w:spacing w:after="26"/>
              <w:ind w:left="1"/>
            </w:pPr>
            <w:r>
              <w:rPr>
                <w:rFonts w:ascii="Arial" w:eastAsia="Arial" w:hAnsi="Arial" w:cs="Arial"/>
              </w:rPr>
              <w:t xml:space="preserve"> </w:t>
            </w:r>
          </w:p>
          <w:p w14:paraId="1D623B87" w14:textId="77777777" w:rsidR="00CC0B14" w:rsidRDefault="005001BA">
            <w:pPr>
              <w:spacing w:after="26"/>
              <w:ind w:left="1"/>
            </w:pPr>
            <w:r>
              <w:rPr>
                <w:rFonts w:ascii="Arial" w:eastAsia="Arial" w:hAnsi="Arial" w:cs="Arial"/>
              </w:rPr>
              <w:t xml:space="preserve"> </w:t>
            </w:r>
          </w:p>
          <w:p w14:paraId="5C9272CC" w14:textId="77777777" w:rsidR="00CC0B14" w:rsidRDefault="005001BA">
            <w:pPr>
              <w:spacing w:after="26"/>
              <w:ind w:left="1"/>
            </w:pPr>
            <w:r>
              <w:rPr>
                <w:rFonts w:ascii="Arial" w:eastAsia="Arial" w:hAnsi="Arial" w:cs="Arial"/>
              </w:rPr>
              <w:t xml:space="preserve"> </w:t>
            </w:r>
          </w:p>
          <w:p w14:paraId="794AE442" w14:textId="77777777" w:rsidR="00CC0B14" w:rsidRDefault="005001BA">
            <w:pPr>
              <w:spacing w:after="26"/>
              <w:ind w:left="1"/>
            </w:pPr>
            <w:r>
              <w:rPr>
                <w:rFonts w:ascii="Arial" w:eastAsia="Arial" w:hAnsi="Arial" w:cs="Arial"/>
              </w:rPr>
              <w:t xml:space="preserve"> </w:t>
            </w:r>
          </w:p>
          <w:p w14:paraId="4923A43F" w14:textId="77777777" w:rsidR="00CC0B14" w:rsidRDefault="005001BA">
            <w:pPr>
              <w:ind w:left="1"/>
            </w:pPr>
            <w:r>
              <w:rPr>
                <w:rFonts w:ascii="Arial" w:eastAsia="Arial" w:hAnsi="Arial" w:cs="Arial"/>
              </w:rPr>
              <w:t xml:space="preserve">I </w:t>
            </w:r>
          </w:p>
        </w:tc>
        <w:tc>
          <w:tcPr>
            <w:tcW w:w="774" w:type="dxa"/>
            <w:tcBorders>
              <w:top w:val="single" w:sz="4" w:space="0" w:color="000000"/>
              <w:left w:val="single" w:sz="4" w:space="0" w:color="000000"/>
              <w:bottom w:val="single" w:sz="4" w:space="0" w:color="000000"/>
              <w:right w:val="single" w:sz="4" w:space="0" w:color="000000"/>
            </w:tcBorders>
          </w:tcPr>
          <w:p w14:paraId="7760F0DB" w14:textId="77777777" w:rsidR="00CC0B14" w:rsidRDefault="005001BA">
            <w:pPr>
              <w:ind w:left="1"/>
            </w:pPr>
            <w:r>
              <w:rPr>
                <w:rFonts w:ascii="Arial" w:eastAsia="Arial" w:hAnsi="Arial" w:cs="Arial"/>
              </w:rPr>
              <w:t xml:space="preserve"> </w:t>
            </w:r>
          </w:p>
        </w:tc>
      </w:tr>
      <w:tr w:rsidR="00CC0B14" w14:paraId="44ECC1D6" w14:textId="77777777">
        <w:trPr>
          <w:trHeight w:val="5065"/>
        </w:trPr>
        <w:tc>
          <w:tcPr>
            <w:tcW w:w="0" w:type="auto"/>
            <w:vMerge/>
            <w:tcBorders>
              <w:top w:val="nil"/>
              <w:left w:val="single" w:sz="4" w:space="0" w:color="000000"/>
              <w:bottom w:val="nil"/>
              <w:right w:val="single" w:sz="4" w:space="0" w:color="000000"/>
            </w:tcBorders>
          </w:tcPr>
          <w:p w14:paraId="22A8D875" w14:textId="77777777" w:rsidR="00CC0B14" w:rsidRDefault="00CC0B14"/>
        </w:tc>
        <w:tc>
          <w:tcPr>
            <w:tcW w:w="1136" w:type="dxa"/>
            <w:tcBorders>
              <w:top w:val="single" w:sz="4" w:space="0" w:color="000000"/>
              <w:left w:val="single" w:sz="4" w:space="0" w:color="000000"/>
              <w:bottom w:val="single" w:sz="4" w:space="0" w:color="000000"/>
              <w:right w:val="single" w:sz="4" w:space="0" w:color="000000"/>
            </w:tcBorders>
          </w:tcPr>
          <w:p w14:paraId="4284B64D" w14:textId="77777777" w:rsidR="00CC0B14" w:rsidRDefault="005001BA">
            <w:pPr>
              <w:ind w:left="2"/>
            </w:pPr>
            <w:r>
              <w:rPr>
                <w:rFonts w:ascii="Arial" w:eastAsia="Arial" w:hAnsi="Arial" w:cs="Arial"/>
              </w:rPr>
              <w:t xml:space="preserve">Desirable </w:t>
            </w:r>
          </w:p>
        </w:tc>
        <w:tc>
          <w:tcPr>
            <w:tcW w:w="5651" w:type="dxa"/>
            <w:tcBorders>
              <w:top w:val="single" w:sz="4" w:space="0" w:color="000000"/>
              <w:left w:val="single" w:sz="4" w:space="0" w:color="000000"/>
              <w:bottom w:val="single" w:sz="4" w:space="0" w:color="000000"/>
              <w:right w:val="single" w:sz="4" w:space="0" w:color="000000"/>
            </w:tcBorders>
          </w:tcPr>
          <w:p w14:paraId="785291D8" w14:textId="77777777" w:rsidR="00CC0B14" w:rsidRDefault="005001BA">
            <w:pPr>
              <w:spacing w:after="26"/>
              <w:ind w:left="1"/>
            </w:pPr>
            <w:r>
              <w:rPr>
                <w:rFonts w:ascii="Arial" w:eastAsia="Arial" w:hAnsi="Arial" w:cs="Arial"/>
              </w:rPr>
              <w:t xml:space="preserve"> </w:t>
            </w:r>
          </w:p>
          <w:p w14:paraId="12B1FE90" w14:textId="77777777" w:rsidR="00CC0B14" w:rsidRDefault="005001BA">
            <w:pPr>
              <w:spacing w:after="165"/>
              <w:ind w:left="343"/>
            </w:pPr>
            <w:r>
              <w:rPr>
                <w:rFonts w:ascii="Arial" w:eastAsia="Arial" w:hAnsi="Arial" w:cs="Arial"/>
              </w:rPr>
              <w:t xml:space="preserve">Demonstrate flexibility and open mindedness </w:t>
            </w:r>
          </w:p>
          <w:p w14:paraId="517F8DCA" w14:textId="77777777" w:rsidR="00CC0B14" w:rsidRDefault="005001BA">
            <w:pPr>
              <w:spacing w:after="26"/>
              <w:ind w:left="343"/>
            </w:pPr>
            <w:r>
              <w:rPr>
                <w:rFonts w:ascii="Arial" w:eastAsia="Arial" w:hAnsi="Arial" w:cs="Arial"/>
              </w:rPr>
              <w:t xml:space="preserve">Knowledge and ability to demonstrate an </w:t>
            </w:r>
          </w:p>
          <w:p w14:paraId="256F500E" w14:textId="77777777" w:rsidR="00CC0B14" w:rsidRDefault="005001BA">
            <w:pPr>
              <w:spacing w:after="142" w:line="284" w:lineRule="auto"/>
              <w:ind w:left="343"/>
            </w:pPr>
            <w:r>
              <w:rPr>
                <w:rFonts w:ascii="Arial" w:eastAsia="Arial" w:hAnsi="Arial" w:cs="Arial"/>
              </w:rPr>
              <w:t xml:space="preserve">understanding of issues such as confidentiality, data protection, and health and safety </w:t>
            </w:r>
          </w:p>
          <w:p w14:paraId="3A5F027A" w14:textId="77777777" w:rsidR="00CC0B14" w:rsidRDefault="005001BA">
            <w:pPr>
              <w:spacing w:after="139" w:line="284" w:lineRule="auto"/>
              <w:ind w:left="343"/>
            </w:pPr>
            <w:r>
              <w:rPr>
                <w:rFonts w:ascii="Arial" w:eastAsia="Arial" w:hAnsi="Arial" w:cs="Arial"/>
              </w:rPr>
              <w:t xml:space="preserve">Ability to collate a range of management information including statistical information and user feedback </w:t>
            </w:r>
          </w:p>
          <w:p w14:paraId="69EED08B" w14:textId="77777777" w:rsidR="00CC0B14" w:rsidRDefault="005001BA">
            <w:pPr>
              <w:spacing w:after="139" w:line="284" w:lineRule="auto"/>
              <w:ind w:left="343"/>
              <w:jc w:val="both"/>
            </w:pPr>
            <w:r>
              <w:rPr>
                <w:rFonts w:ascii="Arial" w:eastAsia="Arial" w:hAnsi="Arial" w:cs="Arial"/>
              </w:rPr>
              <w:t xml:space="preserve">Knowledge of a foreign language widely used in the refugee community  </w:t>
            </w:r>
          </w:p>
          <w:p w14:paraId="09C3569E" w14:textId="77777777" w:rsidR="00CC0B14" w:rsidRDefault="005001BA">
            <w:pPr>
              <w:spacing w:after="142" w:line="284" w:lineRule="auto"/>
              <w:ind w:left="343"/>
            </w:pPr>
            <w:r>
              <w:rPr>
                <w:rFonts w:ascii="Arial" w:eastAsia="Arial" w:hAnsi="Arial" w:cs="Arial"/>
              </w:rPr>
              <w:t xml:space="preserve">Knowledge of legislation relevant to the delivery of the service </w:t>
            </w:r>
          </w:p>
          <w:p w14:paraId="25DE9104" w14:textId="77777777" w:rsidR="00CC0B14" w:rsidRDefault="005001BA">
            <w:pPr>
              <w:spacing w:after="79" w:line="275" w:lineRule="auto"/>
              <w:ind w:left="343"/>
            </w:pPr>
            <w:r>
              <w:rPr>
                <w:rFonts w:ascii="Arial" w:eastAsia="Arial" w:hAnsi="Arial" w:cs="Arial"/>
              </w:rPr>
              <w:t xml:space="preserve">Experience of maintaining effective working relationships </w:t>
            </w:r>
            <w:r>
              <w:rPr>
                <w:rFonts w:ascii="Arial" w:eastAsia="Arial" w:hAnsi="Arial" w:cs="Arial"/>
                <w:sz w:val="24"/>
              </w:rPr>
              <w:t xml:space="preserve"> </w:t>
            </w:r>
          </w:p>
          <w:p w14:paraId="666E00F8" w14:textId="77777777" w:rsidR="00CC0B14" w:rsidRDefault="005001BA">
            <w:pPr>
              <w:ind w:left="1"/>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252824FA" w14:textId="77777777" w:rsidR="00CC0B14" w:rsidRDefault="005001BA">
            <w:pPr>
              <w:spacing w:after="26"/>
              <w:ind w:left="1"/>
            </w:pPr>
            <w:r>
              <w:rPr>
                <w:rFonts w:ascii="Arial" w:eastAsia="Arial" w:hAnsi="Arial" w:cs="Arial"/>
              </w:rPr>
              <w:t xml:space="preserve"> </w:t>
            </w:r>
          </w:p>
          <w:p w14:paraId="101F6077" w14:textId="77777777" w:rsidR="00CC0B14" w:rsidRDefault="005001BA">
            <w:pPr>
              <w:spacing w:after="26"/>
              <w:ind w:left="1"/>
            </w:pPr>
            <w:r>
              <w:rPr>
                <w:rFonts w:ascii="Arial" w:eastAsia="Arial" w:hAnsi="Arial" w:cs="Arial"/>
              </w:rPr>
              <w:t xml:space="preserve"> </w:t>
            </w:r>
          </w:p>
          <w:p w14:paraId="1EC48050" w14:textId="77777777" w:rsidR="00CC0B14" w:rsidRDefault="005001BA">
            <w:pPr>
              <w:spacing w:after="26"/>
              <w:ind w:left="1"/>
            </w:pPr>
            <w:r>
              <w:rPr>
                <w:rFonts w:ascii="Arial" w:eastAsia="Arial" w:hAnsi="Arial" w:cs="Arial"/>
              </w:rPr>
              <w:t xml:space="preserve"> </w:t>
            </w:r>
          </w:p>
          <w:p w14:paraId="737B30AF" w14:textId="77777777" w:rsidR="00CC0B14" w:rsidRDefault="005001BA">
            <w:pPr>
              <w:spacing w:after="26"/>
              <w:ind w:left="1"/>
            </w:pPr>
            <w:r>
              <w:rPr>
                <w:rFonts w:ascii="Arial" w:eastAsia="Arial" w:hAnsi="Arial" w:cs="Arial"/>
              </w:rPr>
              <w:t xml:space="preserve"> </w:t>
            </w:r>
          </w:p>
          <w:p w14:paraId="5807AF8B" w14:textId="77777777" w:rsidR="00CC0B14" w:rsidRDefault="005001BA">
            <w:pPr>
              <w:spacing w:after="26"/>
              <w:ind w:left="1"/>
            </w:pPr>
            <w:r>
              <w:rPr>
                <w:rFonts w:ascii="Arial" w:eastAsia="Arial" w:hAnsi="Arial" w:cs="Arial"/>
              </w:rPr>
              <w:t xml:space="preserve"> </w:t>
            </w:r>
          </w:p>
          <w:p w14:paraId="39E65F02" w14:textId="77777777" w:rsidR="00CC0B14" w:rsidRDefault="005001BA">
            <w:pPr>
              <w:spacing w:after="26"/>
              <w:ind w:left="1"/>
            </w:pPr>
            <w:r>
              <w:rPr>
                <w:rFonts w:ascii="Arial" w:eastAsia="Arial" w:hAnsi="Arial" w:cs="Arial"/>
              </w:rPr>
              <w:t xml:space="preserve"> </w:t>
            </w:r>
          </w:p>
          <w:p w14:paraId="55D79EB3" w14:textId="77777777" w:rsidR="00CC0B14" w:rsidRDefault="005001BA">
            <w:pPr>
              <w:spacing w:after="26"/>
              <w:ind w:left="1"/>
            </w:pPr>
            <w:r>
              <w:rPr>
                <w:rFonts w:ascii="Arial" w:eastAsia="Arial" w:hAnsi="Arial" w:cs="Arial"/>
              </w:rPr>
              <w:t xml:space="preserve"> </w:t>
            </w:r>
          </w:p>
          <w:p w14:paraId="4BF02419" w14:textId="77777777" w:rsidR="00CC0B14" w:rsidRDefault="005001BA">
            <w:pPr>
              <w:spacing w:after="26"/>
              <w:ind w:left="1"/>
            </w:pPr>
            <w:r>
              <w:rPr>
                <w:rFonts w:ascii="Arial" w:eastAsia="Arial" w:hAnsi="Arial" w:cs="Arial"/>
              </w:rPr>
              <w:t xml:space="preserve"> </w:t>
            </w:r>
          </w:p>
          <w:p w14:paraId="56A5C293" w14:textId="77777777" w:rsidR="00CC0B14" w:rsidRDefault="005001BA">
            <w:pPr>
              <w:spacing w:after="26"/>
              <w:ind w:left="1"/>
            </w:pPr>
            <w:r>
              <w:rPr>
                <w:rFonts w:ascii="Arial" w:eastAsia="Arial" w:hAnsi="Arial" w:cs="Arial"/>
              </w:rPr>
              <w:t xml:space="preserve"> </w:t>
            </w:r>
          </w:p>
          <w:p w14:paraId="30266608" w14:textId="77777777" w:rsidR="00CC0B14" w:rsidRDefault="005001BA">
            <w:pPr>
              <w:spacing w:after="26"/>
              <w:ind w:left="1"/>
            </w:pPr>
            <w:r>
              <w:rPr>
                <w:rFonts w:ascii="Arial" w:eastAsia="Arial" w:hAnsi="Arial" w:cs="Arial"/>
              </w:rPr>
              <w:t xml:space="preserve"> </w:t>
            </w:r>
          </w:p>
          <w:p w14:paraId="4C251892" w14:textId="77777777" w:rsidR="00CC0B14" w:rsidRDefault="005001BA">
            <w:pPr>
              <w:spacing w:after="26"/>
              <w:ind w:left="1"/>
            </w:pPr>
            <w:r>
              <w:rPr>
                <w:rFonts w:ascii="Arial" w:eastAsia="Arial" w:hAnsi="Arial" w:cs="Arial"/>
              </w:rPr>
              <w:t xml:space="preserve"> </w:t>
            </w:r>
          </w:p>
          <w:p w14:paraId="462C86CF" w14:textId="77777777" w:rsidR="00CC0B14" w:rsidRDefault="005001BA">
            <w:pPr>
              <w:ind w:left="1"/>
            </w:pPr>
            <w:r>
              <w:rPr>
                <w:rFonts w:ascii="Arial" w:eastAsia="Arial" w:hAnsi="Arial" w:cs="Arial"/>
              </w:rPr>
              <w:t xml:space="preserve">S </w:t>
            </w:r>
          </w:p>
        </w:tc>
        <w:tc>
          <w:tcPr>
            <w:tcW w:w="775" w:type="dxa"/>
            <w:tcBorders>
              <w:top w:val="single" w:sz="4" w:space="0" w:color="000000"/>
              <w:left w:val="single" w:sz="4" w:space="0" w:color="000000"/>
              <w:bottom w:val="single" w:sz="4" w:space="0" w:color="000000"/>
              <w:right w:val="single" w:sz="4" w:space="0" w:color="000000"/>
            </w:tcBorders>
          </w:tcPr>
          <w:p w14:paraId="353C9103" w14:textId="77777777" w:rsidR="00CC0B14" w:rsidRDefault="005001BA">
            <w:pPr>
              <w:spacing w:after="26"/>
              <w:ind w:left="1"/>
            </w:pPr>
            <w:r>
              <w:rPr>
                <w:rFonts w:ascii="Arial" w:eastAsia="Arial" w:hAnsi="Arial" w:cs="Arial"/>
              </w:rPr>
              <w:t xml:space="preserve"> </w:t>
            </w:r>
          </w:p>
          <w:p w14:paraId="6F93E373" w14:textId="77777777" w:rsidR="00CC0B14" w:rsidRDefault="005001BA">
            <w:pPr>
              <w:spacing w:after="26"/>
              <w:ind w:left="1"/>
            </w:pPr>
            <w:r>
              <w:rPr>
                <w:rFonts w:ascii="Arial" w:eastAsia="Arial" w:hAnsi="Arial" w:cs="Arial"/>
              </w:rPr>
              <w:t xml:space="preserve">I </w:t>
            </w:r>
          </w:p>
          <w:p w14:paraId="178997EF" w14:textId="77777777" w:rsidR="00CC0B14" w:rsidRDefault="005001BA">
            <w:pPr>
              <w:spacing w:after="26"/>
              <w:ind w:left="1"/>
            </w:pPr>
            <w:r>
              <w:rPr>
                <w:rFonts w:ascii="Arial" w:eastAsia="Arial" w:hAnsi="Arial" w:cs="Arial"/>
              </w:rPr>
              <w:t xml:space="preserve"> </w:t>
            </w:r>
          </w:p>
          <w:p w14:paraId="149667B2" w14:textId="77777777" w:rsidR="00CC0B14" w:rsidRDefault="005001BA">
            <w:pPr>
              <w:spacing w:after="26"/>
              <w:ind w:left="1"/>
            </w:pPr>
            <w:r>
              <w:rPr>
                <w:rFonts w:ascii="Arial" w:eastAsia="Arial" w:hAnsi="Arial" w:cs="Arial"/>
              </w:rPr>
              <w:t xml:space="preserve">I </w:t>
            </w:r>
          </w:p>
          <w:p w14:paraId="6914D028" w14:textId="77777777" w:rsidR="00CC0B14" w:rsidRDefault="005001BA">
            <w:pPr>
              <w:spacing w:after="26"/>
              <w:ind w:left="1"/>
            </w:pPr>
            <w:r>
              <w:rPr>
                <w:rFonts w:ascii="Arial" w:eastAsia="Arial" w:hAnsi="Arial" w:cs="Arial"/>
              </w:rPr>
              <w:t xml:space="preserve"> </w:t>
            </w:r>
          </w:p>
          <w:p w14:paraId="5E828D15" w14:textId="77777777" w:rsidR="00CC0B14" w:rsidRDefault="005001BA">
            <w:pPr>
              <w:spacing w:after="26"/>
              <w:ind w:left="1"/>
            </w:pPr>
            <w:r>
              <w:rPr>
                <w:rFonts w:ascii="Arial" w:eastAsia="Arial" w:hAnsi="Arial" w:cs="Arial"/>
              </w:rPr>
              <w:t xml:space="preserve">I </w:t>
            </w:r>
          </w:p>
          <w:p w14:paraId="516B56D0" w14:textId="77777777" w:rsidR="00CC0B14" w:rsidRDefault="005001BA">
            <w:pPr>
              <w:spacing w:after="26"/>
              <w:ind w:left="1"/>
            </w:pPr>
            <w:r>
              <w:rPr>
                <w:rFonts w:ascii="Arial" w:eastAsia="Arial" w:hAnsi="Arial" w:cs="Arial"/>
              </w:rPr>
              <w:t xml:space="preserve"> </w:t>
            </w:r>
          </w:p>
          <w:p w14:paraId="1DEE50E4" w14:textId="77777777" w:rsidR="00CC0B14" w:rsidRDefault="005001BA">
            <w:pPr>
              <w:spacing w:after="26"/>
              <w:ind w:left="1"/>
            </w:pPr>
            <w:r>
              <w:rPr>
                <w:rFonts w:ascii="Arial" w:eastAsia="Arial" w:hAnsi="Arial" w:cs="Arial"/>
              </w:rPr>
              <w:t xml:space="preserve">I </w:t>
            </w:r>
          </w:p>
          <w:p w14:paraId="5AA200CF" w14:textId="77777777" w:rsidR="00CC0B14" w:rsidRDefault="005001BA">
            <w:pPr>
              <w:spacing w:after="26"/>
              <w:ind w:left="1"/>
            </w:pPr>
            <w:r>
              <w:rPr>
                <w:rFonts w:ascii="Arial" w:eastAsia="Arial" w:hAnsi="Arial" w:cs="Arial"/>
              </w:rPr>
              <w:t xml:space="preserve"> </w:t>
            </w:r>
          </w:p>
          <w:p w14:paraId="1405F811" w14:textId="77777777" w:rsidR="00CC0B14" w:rsidRDefault="005001BA">
            <w:pPr>
              <w:spacing w:after="26"/>
              <w:ind w:left="1"/>
            </w:pPr>
            <w:r>
              <w:rPr>
                <w:rFonts w:ascii="Arial" w:eastAsia="Arial" w:hAnsi="Arial" w:cs="Arial"/>
              </w:rPr>
              <w:t xml:space="preserve"> </w:t>
            </w:r>
          </w:p>
          <w:p w14:paraId="440A691C" w14:textId="77777777" w:rsidR="00CC0B14" w:rsidRDefault="005001BA">
            <w:pPr>
              <w:spacing w:after="26"/>
              <w:ind w:left="1"/>
            </w:pPr>
            <w:r>
              <w:rPr>
                <w:rFonts w:ascii="Arial" w:eastAsia="Arial" w:hAnsi="Arial" w:cs="Arial"/>
              </w:rPr>
              <w:t xml:space="preserve"> </w:t>
            </w:r>
          </w:p>
          <w:p w14:paraId="5E6F3535" w14:textId="77777777" w:rsidR="00CC0B14" w:rsidRDefault="005001BA">
            <w:pPr>
              <w:spacing w:after="26"/>
              <w:ind w:left="1"/>
            </w:pPr>
            <w:r>
              <w:rPr>
                <w:rFonts w:ascii="Arial" w:eastAsia="Arial" w:hAnsi="Arial" w:cs="Arial"/>
              </w:rPr>
              <w:t xml:space="preserve"> </w:t>
            </w:r>
          </w:p>
          <w:p w14:paraId="6B590A84" w14:textId="77777777" w:rsidR="00CC0B14" w:rsidRDefault="005001BA">
            <w:pPr>
              <w:spacing w:after="26"/>
              <w:ind w:left="1"/>
            </w:pPr>
            <w:r>
              <w:rPr>
                <w:rFonts w:ascii="Arial" w:eastAsia="Arial" w:hAnsi="Arial" w:cs="Arial"/>
              </w:rPr>
              <w:t xml:space="preserve"> </w:t>
            </w:r>
          </w:p>
          <w:p w14:paraId="51F5691B" w14:textId="77777777" w:rsidR="00CC0B14" w:rsidRDefault="005001BA">
            <w:pPr>
              <w:spacing w:after="26"/>
              <w:ind w:left="1"/>
            </w:pPr>
            <w:r>
              <w:rPr>
                <w:rFonts w:ascii="Arial" w:eastAsia="Arial" w:hAnsi="Arial" w:cs="Arial"/>
              </w:rPr>
              <w:t xml:space="preserve"> </w:t>
            </w:r>
          </w:p>
          <w:p w14:paraId="4ECE1417" w14:textId="77777777" w:rsidR="00CC0B14" w:rsidRDefault="005001BA">
            <w:pPr>
              <w:spacing w:after="26"/>
              <w:ind w:left="1"/>
            </w:pPr>
            <w:r>
              <w:rPr>
                <w:rFonts w:ascii="Arial" w:eastAsia="Arial" w:hAnsi="Arial" w:cs="Arial"/>
              </w:rPr>
              <w:t xml:space="preserve">I </w:t>
            </w:r>
          </w:p>
          <w:p w14:paraId="52E583AE" w14:textId="77777777" w:rsidR="00CC0B14" w:rsidRDefault="005001BA">
            <w:pPr>
              <w:spacing w:after="26"/>
              <w:ind w:left="1"/>
            </w:pPr>
            <w:r>
              <w:rPr>
                <w:rFonts w:ascii="Arial" w:eastAsia="Arial" w:hAnsi="Arial" w:cs="Arial"/>
              </w:rPr>
              <w:t xml:space="preserve"> </w:t>
            </w:r>
          </w:p>
          <w:p w14:paraId="49F9956F" w14:textId="77777777" w:rsidR="00CC0B14" w:rsidRDefault="005001BA">
            <w:pPr>
              <w:ind w:left="1"/>
            </w:pPr>
            <w:r>
              <w:rPr>
                <w:rFonts w:ascii="Arial" w:eastAsia="Arial" w:hAnsi="Arial" w:cs="Arial"/>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06E69A65" w14:textId="77777777" w:rsidR="00CC0B14" w:rsidRDefault="005001BA">
            <w:pPr>
              <w:spacing w:after="26"/>
              <w:ind w:left="1"/>
            </w:pPr>
            <w:r>
              <w:rPr>
                <w:rFonts w:ascii="Arial" w:eastAsia="Arial" w:hAnsi="Arial" w:cs="Arial"/>
              </w:rPr>
              <w:t xml:space="preserve"> </w:t>
            </w:r>
          </w:p>
          <w:p w14:paraId="57BDCAB7" w14:textId="77777777" w:rsidR="00CC0B14" w:rsidRDefault="005001BA">
            <w:pPr>
              <w:spacing w:after="26"/>
              <w:ind w:left="1"/>
            </w:pPr>
            <w:r>
              <w:rPr>
                <w:rFonts w:ascii="Arial" w:eastAsia="Arial" w:hAnsi="Arial" w:cs="Arial"/>
              </w:rPr>
              <w:t xml:space="preserve"> </w:t>
            </w:r>
          </w:p>
          <w:p w14:paraId="2716A6E6" w14:textId="77777777" w:rsidR="00CC0B14" w:rsidRDefault="005001BA">
            <w:pPr>
              <w:spacing w:after="26"/>
              <w:ind w:left="1"/>
            </w:pPr>
            <w:r>
              <w:rPr>
                <w:rFonts w:ascii="Arial" w:eastAsia="Arial" w:hAnsi="Arial" w:cs="Arial"/>
              </w:rPr>
              <w:t xml:space="preserve"> </w:t>
            </w:r>
          </w:p>
          <w:p w14:paraId="2B0D85EB" w14:textId="77777777" w:rsidR="00CC0B14" w:rsidRDefault="005001BA">
            <w:pPr>
              <w:spacing w:after="26"/>
              <w:ind w:left="1"/>
            </w:pPr>
            <w:r>
              <w:rPr>
                <w:rFonts w:ascii="Arial" w:eastAsia="Arial" w:hAnsi="Arial" w:cs="Arial"/>
              </w:rPr>
              <w:t xml:space="preserve"> </w:t>
            </w:r>
          </w:p>
          <w:p w14:paraId="40D76356" w14:textId="77777777" w:rsidR="00CC0B14" w:rsidRDefault="005001BA">
            <w:pPr>
              <w:spacing w:after="26"/>
              <w:ind w:left="1"/>
            </w:pPr>
            <w:r>
              <w:rPr>
                <w:rFonts w:ascii="Arial" w:eastAsia="Arial" w:hAnsi="Arial" w:cs="Arial"/>
              </w:rPr>
              <w:t xml:space="preserve"> </w:t>
            </w:r>
          </w:p>
          <w:p w14:paraId="220AA15A" w14:textId="77777777" w:rsidR="00CC0B14" w:rsidRDefault="005001BA">
            <w:pPr>
              <w:spacing w:after="26"/>
              <w:ind w:left="1"/>
            </w:pPr>
            <w:r>
              <w:rPr>
                <w:rFonts w:ascii="Arial" w:eastAsia="Arial" w:hAnsi="Arial" w:cs="Arial"/>
              </w:rPr>
              <w:t xml:space="preserve"> </w:t>
            </w:r>
          </w:p>
          <w:p w14:paraId="0CDCBBA3" w14:textId="77777777" w:rsidR="00CC0B14" w:rsidRDefault="005001BA">
            <w:pPr>
              <w:spacing w:after="26"/>
              <w:ind w:left="1"/>
            </w:pPr>
            <w:r>
              <w:rPr>
                <w:rFonts w:ascii="Arial" w:eastAsia="Arial" w:hAnsi="Arial" w:cs="Arial"/>
              </w:rPr>
              <w:t xml:space="preserve"> </w:t>
            </w:r>
          </w:p>
          <w:p w14:paraId="0B1709B3" w14:textId="77777777" w:rsidR="00CC0B14" w:rsidRDefault="005001BA">
            <w:pPr>
              <w:spacing w:after="26"/>
              <w:ind w:left="1"/>
            </w:pPr>
            <w:r>
              <w:rPr>
                <w:rFonts w:ascii="Arial" w:eastAsia="Arial" w:hAnsi="Arial" w:cs="Arial"/>
              </w:rPr>
              <w:t xml:space="preserve"> </w:t>
            </w:r>
          </w:p>
          <w:p w14:paraId="0DDBD552" w14:textId="77777777" w:rsidR="00CC0B14" w:rsidRDefault="005001BA">
            <w:pPr>
              <w:spacing w:after="26"/>
              <w:ind w:left="1"/>
            </w:pPr>
            <w:r>
              <w:rPr>
                <w:rFonts w:ascii="Arial" w:eastAsia="Arial" w:hAnsi="Arial" w:cs="Arial"/>
              </w:rPr>
              <w:t xml:space="preserve"> </w:t>
            </w:r>
          </w:p>
          <w:p w14:paraId="45937498" w14:textId="68371B66" w:rsidR="00CC0B14" w:rsidRDefault="005001BA">
            <w:pPr>
              <w:ind w:left="1"/>
            </w:pPr>
            <w:r>
              <w:rPr>
                <w:rFonts w:ascii="Arial" w:eastAsia="Arial" w:hAnsi="Arial" w:cs="Arial"/>
              </w:rPr>
              <w:t xml:space="preserve"> </w:t>
            </w:r>
          </w:p>
        </w:tc>
      </w:tr>
      <w:tr w:rsidR="00CC0B14" w14:paraId="6509ECF1" w14:textId="77777777">
        <w:trPr>
          <w:trHeight w:val="357"/>
        </w:trPr>
        <w:tc>
          <w:tcPr>
            <w:tcW w:w="0" w:type="auto"/>
            <w:vMerge/>
            <w:tcBorders>
              <w:top w:val="nil"/>
              <w:left w:val="single" w:sz="4" w:space="0" w:color="000000"/>
              <w:bottom w:val="single" w:sz="4" w:space="0" w:color="000000"/>
              <w:right w:val="single" w:sz="4" w:space="0" w:color="000000"/>
            </w:tcBorders>
          </w:tcPr>
          <w:p w14:paraId="49D507AF" w14:textId="77777777" w:rsidR="00CC0B14" w:rsidRDefault="00CC0B14"/>
        </w:tc>
        <w:tc>
          <w:tcPr>
            <w:tcW w:w="1136" w:type="dxa"/>
            <w:tcBorders>
              <w:top w:val="single" w:sz="4" w:space="0" w:color="000000"/>
              <w:left w:val="single" w:sz="4" w:space="0" w:color="000000"/>
              <w:bottom w:val="single" w:sz="4" w:space="0" w:color="000000"/>
              <w:right w:val="single" w:sz="4" w:space="0" w:color="000000"/>
            </w:tcBorders>
          </w:tcPr>
          <w:p w14:paraId="0C948F5B" w14:textId="77777777" w:rsidR="00CC0B14" w:rsidRDefault="005001BA">
            <w:pPr>
              <w:ind w:left="2"/>
            </w:pPr>
            <w:r>
              <w:rPr>
                <w:rFonts w:ascii="Arial" w:eastAsia="Arial" w:hAnsi="Arial" w:cs="Arial"/>
              </w:rPr>
              <w:t xml:space="preserve"> </w:t>
            </w:r>
          </w:p>
        </w:tc>
        <w:tc>
          <w:tcPr>
            <w:tcW w:w="5651" w:type="dxa"/>
            <w:tcBorders>
              <w:top w:val="single" w:sz="4" w:space="0" w:color="000000"/>
              <w:left w:val="single" w:sz="4" w:space="0" w:color="000000"/>
              <w:bottom w:val="single" w:sz="4" w:space="0" w:color="000000"/>
              <w:right w:val="single" w:sz="4" w:space="0" w:color="000000"/>
            </w:tcBorders>
          </w:tcPr>
          <w:p w14:paraId="3A4C542D" w14:textId="77777777" w:rsidR="00CC0B14" w:rsidRDefault="005001BA">
            <w:pPr>
              <w:ind w:left="1"/>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D460C14" w14:textId="77777777" w:rsidR="00CC0B14" w:rsidRDefault="005001BA">
            <w:pPr>
              <w:ind w:left="1"/>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234A2AEB" w14:textId="77777777" w:rsidR="00CC0B14" w:rsidRDefault="005001BA">
            <w:pPr>
              <w:ind w:left="1"/>
            </w:pPr>
            <w:r>
              <w:rPr>
                <w:rFonts w:ascii="Arial" w:eastAsia="Arial" w:hAnsi="Arial" w:cs="Arial"/>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F5D3011" w14:textId="77777777" w:rsidR="00CC0B14" w:rsidRDefault="005001BA">
            <w:pPr>
              <w:ind w:left="1"/>
            </w:pPr>
            <w:r>
              <w:rPr>
                <w:rFonts w:ascii="Arial" w:eastAsia="Arial" w:hAnsi="Arial" w:cs="Arial"/>
              </w:rPr>
              <w:t xml:space="preserve"> </w:t>
            </w:r>
          </w:p>
        </w:tc>
      </w:tr>
    </w:tbl>
    <w:p w14:paraId="48D3C1A0" w14:textId="77777777" w:rsidR="00CC0B14" w:rsidRDefault="00CC0B14">
      <w:pPr>
        <w:spacing w:after="0"/>
        <w:ind w:left="-720" w:right="11182"/>
      </w:pPr>
    </w:p>
    <w:tbl>
      <w:tblPr>
        <w:tblStyle w:val="TableGrid"/>
        <w:tblW w:w="10813" w:type="dxa"/>
        <w:tblInd w:w="-28" w:type="dxa"/>
        <w:tblCellMar>
          <w:top w:w="10" w:type="dxa"/>
          <w:right w:w="63" w:type="dxa"/>
        </w:tblCellMar>
        <w:tblLook w:val="04A0" w:firstRow="1" w:lastRow="0" w:firstColumn="1" w:lastColumn="0" w:noHBand="0" w:noVBand="1"/>
      </w:tblPr>
      <w:tblGrid>
        <w:gridCol w:w="1700"/>
        <w:gridCol w:w="1136"/>
        <w:gridCol w:w="449"/>
        <w:gridCol w:w="5202"/>
        <w:gridCol w:w="775"/>
        <w:gridCol w:w="775"/>
        <w:gridCol w:w="776"/>
      </w:tblGrid>
      <w:tr w:rsidR="00CC0B14" w14:paraId="14C18E08" w14:textId="77777777">
        <w:trPr>
          <w:trHeight w:val="2963"/>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7EB7FC6D" w14:textId="77777777" w:rsidR="00CC0B14" w:rsidRDefault="005001BA">
            <w:pPr>
              <w:spacing w:after="38"/>
            </w:pPr>
            <w:r>
              <w:rPr>
                <w:rFonts w:ascii="Arial" w:eastAsia="Arial" w:hAnsi="Arial" w:cs="Arial"/>
                <w:b/>
              </w:rPr>
              <w:t xml:space="preserve">Experience </w:t>
            </w:r>
          </w:p>
          <w:p w14:paraId="735BD19D" w14:textId="77777777" w:rsidR="00CC0B14" w:rsidRDefault="005001BA">
            <w:r>
              <w:rPr>
                <w:rFonts w:ascii="Arial" w:eastAsia="Arial" w:hAnsi="Arial" w:cs="Arial"/>
                <w:b/>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4856328" w14:textId="77777777" w:rsidR="00CC0B14" w:rsidRDefault="005001BA">
            <w:pPr>
              <w:ind w:left="2"/>
            </w:pPr>
            <w:r>
              <w:rPr>
                <w:rFonts w:ascii="Arial" w:eastAsia="Arial" w:hAnsi="Arial" w:cs="Arial"/>
              </w:rPr>
              <w:t xml:space="preserve">Essential </w:t>
            </w:r>
          </w:p>
        </w:tc>
        <w:tc>
          <w:tcPr>
            <w:tcW w:w="5651" w:type="dxa"/>
            <w:gridSpan w:val="2"/>
            <w:tcBorders>
              <w:top w:val="single" w:sz="4" w:space="0" w:color="000000"/>
              <w:left w:val="single" w:sz="4" w:space="0" w:color="000000"/>
              <w:bottom w:val="single" w:sz="4" w:space="0" w:color="000000"/>
              <w:right w:val="single" w:sz="4" w:space="0" w:color="000000"/>
            </w:tcBorders>
          </w:tcPr>
          <w:p w14:paraId="2C39B765" w14:textId="77777777" w:rsidR="00CC0B14" w:rsidRDefault="005001BA">
            <w:pPr>
              <w:spacing w:line="417" w:lineRule="auto"/>
              <w:ind w:left="342" w:hanging="341"/>
            </w:pPr>
            <w:r>
              <w:rPr>
                <w:rFonts w:ascii="Arial" w:eastAsia="Arial" w:hAnsi="Arial" w:cs="Arial"/>
              </w:rPr>
              <w:t xml:space="preserve">     Experience in a support or administrative role Experience of working with volunteers </w:t>
            </w:r>
          </w:p>
          <w:p w14:paraId="3D3D6A91" w14:textId="77777777" w:rsidR="00CC0B14" w:rsidRDefault="005001BA">
            <w:pPr>
              <w:ind w:left="343"/>
            </w:pPr>
            <w:r>
              <w:rPr>
                <w:rFonts w:ascii="Arial" w:eastAsia="Arial" w:hAnsi="Arial" w:cs="Arial"/>
              </w:rPr>
              <w:t xml:space="preserve">Experience of working with vulnerable people </w:t>
            </w:r>
          </w:p>
        </w:tc>
        <w:tc>
          <w:tcPr>
            <w:tcW w:w="775" w:type="dxa"/>
            <w:tcBorders>
              <w:top w:val="single" w:sz="4" w:space="0" w:color="000000"/>
              <w:left w:val="single" w:sz="4" w:space="0" w:color="000000"/>
              <w:bottom w:val="single" w:sz="4" w:space="0" w:color="000000"/>
              <w:right w:val="single" w:sz="4" w:space="0" w:color="000000"/>
            </w:tcBorders>
          </w:tcPr>
          <w:p w14:paraId="782E2473" w14:textId="77777777" w:rsidR="00CC0B14" w:rsidRDefault="005001BA">
            <w:pPr>
              <w:spacing w:after="28"/>
              <w:ind w:left="1"/>
            </w:pPr>
            <w:r>
              <w:rPr>
                <w:rFonts w:ascii="Arial" w:eastAsia="Arial" w:hAnsi="Arial" w:cs="Arial"/>
              </w:rPr>
              <w:t xml:space="preserve">S </w:t>
            </w:r>
          </w:p>
          <w:p w14:paraId="1D393F93" w14:textId="77777777" w:rsidR="00CC0B14" w:rsidRDefault="005001BA">
            <w:pPr>
              <w:spacing w:after="26"/>
              <w:ind w:left="1"/>
            </w:pPr>
            <w:r>
              <w:rPr>
                <w:rFonts w:ascii="Arial" w:eastAsia="Arial" w:hAnsi="Arial" w:cs="Arial"/>
              </w:rPr>
              <w:t xml:space="preserve"> </w:t>
            </w:r>
          </w:p>
          <w:p w14:paraId="38489E2E" w14:textId="77777777" w:rsidR="00CC0B14" w:rsidRDefault="005001BA">
            <w:pPr>
              <w:spacing w:after="26"/>
              <w:ind w:left="1"/>
            </w:pPr>
            <w:r>
              <w:rPr>
                <w:rFonts w:ascii="Arial" w:eastAsia="Arial" w:hAnsi="Arial" w:cs="Arial"/>
              </w:rPr>
              <w:t xml:space="preserve"> </w:t>
            </w:r>
          </w:p>
          <w:p w14:paraId="54E911E4" w14:textId="77777777" w:rsidR="00CC0B14" w:rsidRDefault="005001BA">
            <w:pPr>
              <w:spacing w:after="26"/>
              <w:ind w:left="1"/>
            </w:pPr>
            <w:r>
              <w:rPr>
                <w:rFonts w:ascii="Arial" w:eastAsia="Arial" w:hAnsi="Arial" w:cs="Arial"/>
              </w:rPr>
              <w:t xml:space="preserve">S </w:t>
            </w:r>
          </w:p>
          <w:p w14:paraId="0C60471A" w14:textId="77777777" w:rsidR="00CC0B14" w:rsidRDefault="005001BA">
            <w:pPr>
              <w:spacing w:after="26"/>
              <w:ind w:left="1"/>
            </w:pPr>
            <w:r>
              <w:rPr>
                <w:rFonts w:ascii="Arial" w:eastAsia="Arial" w:hAnsi="Arial" w:cs="Arial"/>
              </w:rPr>
              <w:t xml:space="preserve"> </w:t>
            </w:r>
          </w:p>
          <w:p w14:paraId="649459CE" w14:textId="77777777" w:rsidR="00CC0B14" w:rsidRDefault="005001BA">
            <w:pPr>
              <w:spacing w:after="26"/>
              <w:ind w:left="1"/>
            </w:pPr>
            <w:r>
              <w:rPr>
                <w:rFonts w:ascii="Arial" w:eastAsia="Arial" w:hAnsi="Arial" w:cs="Arial"/>
              </w:rPr>
              <w:t xml:space="preserve"> </w:t>
            </w:r>
          </w:p>
          <w:p w14:paraId="2A4617DE" w14:textId="77777777" w:rsidR="00CC0B14" w:rsidRDefault="005001BA">
            <w:pPr>
              <w:spacing w:after="26"/>
              <w:ind w:left="1"/>
            </w:pPr>
            <w:r>
              <w:rPr>
                <w:rFonts w:ascii="Arial" w:eastAsia="Arial" w:hAnsi="Arial" w:cs="Arial"/>
              </w:rPr>
              <w:t xml:space="preserve"> </w:t>
            </w:r>
          </w:p>
          <w:p w14:paraId="5E0E65EE" w14:textId="77777777" w:rsidR="00CC0B14" w:rsidRDefault="005001BA">
            <w:pPr>
              <w:spacing w:after="26"/>
              <w:ind w:left="1"/>
            </w:pPr>
            <w:r>
              <w:rPr>
                <w:rFonts w:ascii="Arial" w:eastAsia="Arial" w:hAnsi="Arial" w:cs="Arial"/>
              </w:rPr>
              <w:t xml:space="preserve"> </w:t>
            </w:r>
          </w:p>
          <w:p w14:paraId="696943D5" w14:textId="77777777" w:rsidR="00CC0B14" w:rsidRDefault="005001BA">
            <w:pPr>
              <w:spacing w:after="26"/>
              <w:ind w:left="1"/>
            </w:pPr>
            <w:r>
              <w:rPr>
                <w:rFonts w:ascii="Arial" w:eastAsia="Arial" w:hAnsi="Arial" w:cs="Arial"/>
              </w:rPr>
              <w:t xml:space="preserve"> </w:t>
            </w:r>
          </w:p>
          <w:p w14:paraId="065C438F" w14:textId="77777777" w:rsidR="00CC0B14" w:rsidRDefault="005001BA">
            <w:pPr>
              <w:ind w:left="1"/>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C987E1F" w14:textId="77777777" w:rsidR="00CC0B14" w:rsidRDefault="005001BA">
            <w:pPr>
              <w:spacing w:after="28"/>
              <w:ind w:left="1"/>
            </w:pPr>
            <w:r>
              <w:rPr>
                <w:rFonts w:ascii="Arial" w:eastAsia="Arial" w:hAnsi="Arial" w:cs="Arial"/>
              </w:rPr>
              <w:t xml:space="preserve"> </w:t>
            </w:r>
          </w:p>
          <w:p w14:paraId="212B3571" w14:textId="77777777" w:rsidR="00CC0B14" w:rsidRDefault="005001BA">
            <w:pPr>
              <w:spacing w:after="26"/>
              <w:ind w:left="1"/>
            </w:pPr>
            <w:r>
              <w:rPr>
                <w:rFonts w:ascii="Arial" w:eastAsia="Arial" w:hAnsi="Arial" w:cs="Arial"/>
              </w:rPr>
              <w:t xml:space="preserve"> </w:t>
            </w:r>
          </w:p>
          <w:p w14:paraId="11AE0326" w14:textId="77777777" w:rsidR="00CC0B14" w:rsidRDefault="005001BA">
            <w:pPr>
              <w:spacing w:after="26"/>
              <w:ind w:left="1"/>
            </w:pPr>
            <w:r>
              <w:rPr>
                <w:rFonts w:ascii="Arial" w:eastAsia="Arial" w:hAnsi="Arial" w:cs="Arial"/>
              </w:rPr>
              <w:t xml:space="preserve">I </w:t>
            </w:r>
          </w:p>
          <w:p w14:paraId="5BBB8D23" w14:textId="77777777" w:rsidR="00CC0B14" w:rsidRDefault="005001BA">
            <w:pPr>
              <w:spacing w:after="26"/>
              <w:ind w:left="1"/>
            </w:pPr>
            <w:r>
              <w:rPr>
                <w:rFonts w:ascii="Arial" w:eastAsia="Arial" w:hAnsi="Arial" w:cs="Arial"/>
              </w:rPr>
              <w:t xml:space="preserve"> </w:t>
            </w:r>
          </w:p>
          <w:p w14:paraId="45226ABB" w14:textId="77777777" w:rsidR="00CC0B14" w:rsidRDefault="005001BA">
            <w:pPr>
              <w:spacing w:after="26"/>
              <w:ind w:left="1"/>
            </w:pPr>
            <w:r>
              <w:rPr>
                <w:rFonts w:ascii="Arial" w:eastAsia="Arial" w:hAnsi="Arial" w:cs="Arial"/>
              </w:rPr>
              <w:t xml:space="preserve"> </w:t>
            </w:r>
          </w:p>
          <w:p w14:paraId="54655ACE" w14:textId="77777777" w:rsidR="00CC0B14" w:rsidRDefault="005001BA">
            <w:pPr>
              <w:spacing w:after="26"/>
              <w:ind w:left="1"/>
            </w:pPr>
            <w:r>
              <w:rPr>
                <w:rFonts w:ascii="Arial" w:eastAsia="Arial" w:hAnsi="Arial" w:cs="Arial"/>
              </w:rPr>
              <w:t xml:space="preserve"> </w:t>
            </w:r>
          </w:p>
          <w:p w14:paraId="4F5966A1" w14:textId="77777777" w:rsidR="00CC0B14" w:rsidRDefault="005001BA">
            <w:pPr>
              <w:spacing w:after="26"/>
              <w:ind w:left="1"/>
            </w:pPr>
            <w:r>
              <w:rPr>
                <w:rFonts w:ascii="Arial" w:eastAsia="Arial" w:hAnsi="Arial" w:cs="Arial"/>
              </w:rPr>
              <w:t xml:space="preserve"> </w:t>
            </w:r>
          </w:p>
          <w:p w14:paraId="33C30781" w14:textId="77777777" w:rsidR="00CC0B14" w:rsidRDefault="005001BA">
            <w:pPr>
              <w:ind w:left="1"/>
            </w:pPr>
            <w:r>
              <w:rPr>
                <w:rFonts w:ascii="Arial" w:eastAsia="Arial" w:hAnsi="Arial" w:cs="Arial"/>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5C03B19C" w14:textId="77777777" w:rsidR="00CC0B14" w:rsidRDefault="005001BA">
            <w:pPr>
              <w:ind w:left="1"/>
            </w:pPr>
            <w:r>
              <w:rPr>
                <w:rFonts w:ascii="Arial" w:eastAsia="Arial" w:hAnsi="Arial" w:cs="Arial"/>
              </w:rPr>
              <w:t xml:space="preserve"> </w:t>
            </w:r>
          </w:p>
        </w:tc>
      </w:tr>
      <w:tr w:rsidR="00CC0B14" w14:paraId="27804DC3" w14:textId="77777777">
        <w:trPr>
          <w:trHeight w:val="2062"/>
        </w:trPr>
        <w:tc>
          <w:tcPr>
            <w:tcW w:w="0" w:type="auto"/>
            <w:vMerge/>
            <w:tcBorders>
              <w:top w:val="nil"/>
              <w:left w:val="single" w:sz="4" w:space="0" w:color="000000"/>
              <w:bottom w:val="single" w:sz="4" w:space="0" w:color="000000"/>
              <w:right w:val="single" w:sz="4" w:space="0" w:color="000000"/>
            </w:tcBorders>
          </w:tcPr>
          <w:p w14:paraId="60729302" w14:textId="77777777" w:rsidR="00CC0B14" w:rsidRDefault="00CC0B14"/>
        </w:tc>
        <w:tc>
          <w:tcPr>
            <w:tcW w:w="1136" w:type="dxa"/>
            <w:tcBorders>
              <w:top w:val="single" w:sz="4" w:space="0" w:color="000000"/>
              <w:left w:val="single" w:sz="4" w:space="0" w:color="000000"/>
              <w:bottom w:val="single" w:sz="4" w:space="0" w:color="000000"/>
              <w:right w:val="single" w:sz="4" w:space="0" w:color="000000"/>
            </w:tcBorders>
          </w:tcPr>
          <w:p w14:paraId="267EA638" w14:textId="77777777" w:rsidR="00CC0B14" w:rsidRDefault="005001BA">
            <w:pPr>
              <w:ind w:left="2"/>
            </w:pPr>
            <w:r>
              <w:rPr>
                <w:rFonts w:ascii="Arial" w:eastAsia="Arial" w:hAnsi="Arial" w:cs="Arial"/>
              </w:rPr>
              <w:t xml:space="preserve">Desirable </w:t>
            </w:r>
          </w:p>
        </w:tc>
        <w:tc>
          <w:tcPr>
            <w:tcW w:w="5651" w:type="dxa"/>
            <w:gridSpan w:val="2"/>
            <w:tcBorders>
              <w:top w:val="single" w:sz="4" w:space="0" w:color="000000"/>
              <w:left w:val="single" w:sz="4" w:space="0" w:color="000000"/>
              <w:bottom w:val="single" w:sz="4" w:space="0" w:color="000000"/>
              <w:right w:val="single" w:sz="4" w:space="0" w:color="000000"/>
            </w:tcBorders>
          </w:tcPr>
          <w:p w14:paraId="63BB7ACC" w14:textId="77777777" w:rsidR="00CC0B14" w:rsidRDefault="005001BA">
            <w:pPr>
              <w:spacing w:after="139" w:line="284" w:lineRule="auto"/>
              <w:ind w:left="343"/>
            </w:pPr>
            <w:r>
              <w:rPr>
                <w:rFonts w:ascii="Arial" w:eastAsia="Arial" w:hAnsi="Arial" w:cs="Arial"/>
              </w:rPr>
              <w:t xml:space="preserve">Experience of working in a team in a high-pressure environment </w:t>
            </w:r>
          </w:p>
          <w:p w14:paraId="2A62D6C0" w14:textId="77777777" w:rsidR="00CC0B14" w:rsidRDefault="005001BA">
            <w:pPr>
              <w:spacing w:after="91" w:line="284" w:lineRule="auto"/>
              <w:ind w:left="343"/>
            </w:pPr>
            <w:r>
              <w:rPr>
                <w:rFonts w:ascii="Arial" w:eastAsia="Arial" w:hAnsi="Arial" w:cs="Arial"/>
              </w:rPr>
              <w:t xml:space="preserve">Experience of working with interpreters and communicating with people who do not speak English as a first language </w:t>
            </w:r>
          </w:p>
          <w:p w14:paraId="2CD55A25" w14:textId="77777777" w:rsidR="00CC0B14" w:rsidRDefault="005001BA">
            <w:pPr>
              <w:ind w:left="1"/>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0FF0017B" w14:textId="77777777" w:rsidR="00CC0B14" w:rsidRDefault="005001BA">
            <w:pPr>
              <w:ind w:left="1"/>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05757C77" w14:textId="77777777" w:rsidR="00CC0B14" w:rsidRDefault="005001BA">
            <w:pPr>
              <w:spacing w:after="26"/>
              <w:ind w:left="1"/>
            </w:pPr>
            <w:r>
              <w:rPr>
                <w:rFonts w:ascii="Arial" w:eastAsia="Arial" w:hAnsi="Arial" w:cs="Arial"/>
              </w:rPr>
              <w:t xml:space="preserve">I </w:t>
            </w:r>
          </w:p>
          <w:p w14:paraId="07349E3A" w14:textId="77777777" w:rsidR="00CC0B14" w:rsidRDefault="005001BA">
            <w:pPr>
              <w:spacing w:after="26"/>
              <w:ind w:left="1"/>
            </w:pPr>
            <w:r>
              <w:rPr>
                <w:rFonts w:ascii="Arial" w:eastAsia="Arial" w:hAnsi="Arial" w:cs="Arial"/>
              </w:rPr>
              <w:t xml:space="preserve"> </w:t>
            </w:r>
          </w:p>
          <w:p w14:paraId="08A6C501" w14:textId="77777777" w:rsidR="00CC0B14" w:rsidRDefault="005001BA">
            <w:pPr>
              <w:spacing w:after="26"/>
              <w:ind w:left="1"/>
            </w:pPr>
            <w:r>
              <w:rPr>
                <w:rFonts w:ascii="Arial" w:eastAsia="Arial" w:hAnsi="Arial" w:cs="Arial"/>
              </w:rPr>
              <w:t xml:space="preserve"> </w:t>
            </w:r>
          </w:p>
          <w:p w14:paraId="00E0781B" w14:textId="77777777" w:rsidR="00CC0B14" w:rsidRDefault="005001BA">
            <w:pPr>
              <w:spacing w:after="26"/>
              <w:ind w:left="1"/>
            </w:pPr>
            <w:r>
              <w:rPr>
                <w:rFonts w:ascii="Arial" w:eastAsia="Arial" w:hAnsi="Arial" w:cs="Arial"/>
              </w:rPr>
              <w:t xml:space="preserve">I </w:t>
            </w:r>
          </w:p>
          <w:p w14:paraId="3E6C54E3" w14:textId="77777777" w:rsidR="00CC0B14" w:rsidRDefault="005001BA">
            <w:pPr>
              <w:spacing w:after="26"/>
              <w:ind w:left="1"/>
            </w:pPr>
            <w:r>
              <w:rPr>
                <w:rFonts w:ascii="Arial" w:eastAsia="Arial" w:hAnsi="Arial" w:cs="Arial"/>
              </w:rPr>
              <w:t xml:space="preserve"> </w:t>
            </w:r>
          </w:p>
          <w:p w14:paraId="5D016154" w14:textId="77777777" w:rsidR="00CC0B14" w:rsidRDefault="005001BA">
            <w:pPr>
              <w:spacing w:after="26"/>
              <w:ind w:left="1"/>
            </w:pPr>
            <w:r>
              <w:rPr>
                <w:rFonts w:ascii="Arial" w:eastAsia="Arial" w:hAnsi="Arial" w:cs="Arial"/>
              </w:rPr>
              <w:t xml:space="preserve"> </w:t>
            </w:r>
          </w:p>
          <w:p w14:paraId="18FFC928" w14:textId="77777777" w:rsidR="00CC0B14" w:rsidRDefault="005001BA">
            <w:pPr>
              <w:ind w:left="1"/>
            </w:pPr>
            <w:r>
              <w:rPr>
                <w:rFonts w:ascii="Arial" w:eastAsia="Arial" w:hAnsi="Arial" w:cs="Arial"/>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27D4BDC1" w14:textId="77777777" w:rsidR="00CC0B14" w:rsidRDefault="005001BA">
            <w:pPr>
              <w:ind w:left="1"/>
            </w:pPr>
            <w:r>
              <w:rPr>
                <w:rFonts w:ascii="Arial" w:eastAsia="Arial" w:hAnsi="Arial" w:cs="Arial"/>
              </w:rPr>
              <w:t xml:space="preserve"> </w:t>
            </w:r>
          </w:p>
        </w:tc>
      </w:tr>
      <w:tr w:rsidR="00CC0B14" w14:paraId="2CE26A8C" w14:textId="77777777">
        <w:trPr>
          <w:trHeight w:val="8665"/>
        </w:trPr>
        <w:tc>
          <w:tcPr>
            <w:tcW w:w="1700" w:type="dxa"/>
            <w:tcBorders>
              <w:top w:val="single" w:sz="4" w:space="0" w:color="000000"/>
              <w:left w:val="single" w:sz="4" w:space="0" w:color="000000"/>
              <w:bottom w:val="single" w:sz="4" w:space="0" w:color="000000"/>
              <w:right w:val="single" w:sz="4" w:space="0" w:color="000000"/>
            </w:tcBorders>
            <w:shd w:val="clear" w:color="auto" w:fill="BFBFBF"/>
          </w:tcPr>
          <w:p w14:paraId="0033F19C" w14:textId="77777777" w:rsidR="00CC0B14" w:rsidRDefault="005001BA">
            <w:pPr>
              <w:spacing w:after="38"/>
            </w:pPr>
            <w:r>
              <w:rPr>
                <w:rFonts w:ascii="Arial" w:eastAsia="Arial" w:hAnsi="Arial" w:cs="Arial"/>
                <w:b/>
              </w:rPr>
              <w:lastRenderedPageBreak/>
              <w:t xml:space="preserve">Behaviours  </w:t>
            </w:r>
          </w:p>
          <w:p w14:paraId="63C890E3" w14:textId="77777777" w:rsidR="00CC0B14" w:rsidRDefault="005001BA">
            <w:r>
              <w:rPr>
                <w:rFonts w:ascii="Arial" w:eastAsia="Arial" w:hAnsi="Arial" w:cs="Arial"/>
                <w:b/>
              </w:rPr>
              <w:t xml:space="preserve"> </w:t>
            </w:r>
          </w:p>
        </w:tc>
        <w:tc>
          <w:tcPr>
            <w:tcW w:w="6788" w:type="dxa"/>
            <w:gridSpan w:val="3"/>
            <w:tcBorders>
              <w:top w:val="single" w:sz="4" w:space="0" w:color="000000"/>
              <w:left w:val="single" w:sz="4" w:space="0" w:color="000000"/>
              <w:bottom w:val="single" w:sz="4" w:space="0" w:color="000000"/>
              <w:right w:val="single" w:sz="4" w:space="0" w:color="000000"/>
            </w:tcBorders>
          </w:tcPr>
          <w:p w14:paraId="206B3C8B" w14:textId="77777777" w:rsidR="00CC0B14" w:rsidRDefault="005001BA">
            <w:pPr>
              <w:spacing w:after="105"/>
              <w:ind w:left="2"/>
            </w:pPr>
            <w:r>
              <w:rPr>
                <w:rFonts w:ascii="Arial" w:eastAsia="Arial" w:hAnsi="Arial" w:cs="Arial"/>
                <w:b/>
              </w:rPr>
              <w:t xml:space="preserve"> </w:t>
            </w:r>
          </w:p>
          <w:p w14:paraId="4CFE6DD2" w14:textId="77777777" w:rsidR="00CC0B14" w:rsidRDefault="005001BA">
            <w:pPr>
              <w:spacing w:after="165"/>
              <w:ind w:left="2"/>
            </w:pPr>
            <w:r>
              <w:rPr>
                <w:rFonts w:ascii="Arial" w:eastAsia="Arial" w:hAnsi="Arial" w:cs="Arial"/>
                <w:b/>
              </w:rPr>
              <w:t>Focussing on people in crisis</w:t>
            </w:r>
            <w:r>
              <w:rPr>
                <w:rFonts w:ascii="Arial" w:eastAsia="Arial" w:hAnsi="Arial" w:cs="Arial"/>
              </w:rPr>
              <w:t xml:space="preserve">  </w:t>
            </w:r>
          </w:p>
          <w:p w14:paraId="57C7FC83" w14:textId="77777777" w:rsidR="00CC0B14" w:rsidRDefault="005001BA">
            <w:pPr>
              <w:spacing w:after="94" w:line="284" w:lineRule="auto"/>
              <w:ind w:left="343" w:hanging="341"/>
            </w:pPr>
            <w:r>
              <w:rPr>
                <w:rFonts w:ascii="Arial" w:eastAsia="Arial" w:hAnsi="Arial" w:cs="Arial"/>
                <w:b/>
                <w:color w:val="FF0000"/>
              </w:rPr>
              <w:t xml:space="preserve">&gt; </w:t>
            </w:r>
            <w:r>
              <w:rPr>
                <w:rFonts w:ascii="Arial" w:eastAsia="Arial" w:hAnsi="Arial" w:cs="Arial"/>
              </w:rPr>
              <w:t xml:space="preserve">Finds ways to define and continually improve services for people in crisis </w:t>
            </w:r>
          </w:p>
          <w:p w14:paraId="2E2F04A8" w14:textId="77777777" w:rsidR="00CC0B14" w:rsidRDefault="005001BA">
            <w:pPr>
              <w:ind w:left="2"/>
            </w:pPr>
            <w:r>
              <w:rPr>
                <w:rFonts w:ascii="Arial" w:eastAsia="Arial" w:hAnsi="Arial" w:cs="Arial"/>
                <w:b/>
              </w:rPr>
              <w:t xml:space="preserve">Solution focussed </w:t>
            </w:r>
          </w:p>
          <w:p w14:paraId="5CD27D6B" w14:textId="77777777" w:rsidR="00CC0B14" w:rsidRDefault="005001BA">
            <w:pPr>
              <w:spacing w:after="28"/>
              <w:ind w:left="2"/>
            </w:pPr>
            <w:r>
              <w:rPr>
                <w:rFonts w:ascii="Arial" w:eastAsia="Arial" w:hAnsi="Arial" w:cs="Arial"/>
                <w:b/>
              </w:rPr>
              <w:t xml:space="preserve"> </w:t>
            </w:r>
          </w:p>
          <w:p w14:paraId="12224A4A" w14:textId="77777777" w:rsidR="00CC0B14" w:rsidRDefault="005001BA">
            <w:pPr>
              <w:spacing w:after="92" w:line="284" w:lineRule="auto"/>
              <w:ind w:left="343" w:hanging="341"/>
            </w:pPr>
            <w:r>
              <w:rPr>
                <w:rFonts w:ascii="Arial" w:eastAsia="Arial" w:hAnsi="Arial" w:cs="Arial"/>
                <w:b/>
                <w:color w:val="FF0000"/>
              </w:rPr>
              <w:t xml:space="preserve">&gt; </w:t>
            </w:r>
            <w:r>
              <w:rPr>
                <w:rFonts w:ascii="Arial" w:eastAsia="Arial" w:hAnsi="Arial" w:cs="Arial"/>
              </w:rPr>
              <w:t xml:space="preserve">Uses a range of methods to identify solutions and make decisions, involving others where appropriate </w:t>
            </w:r>
          </w:p>
          <w:p w14:paraId="4888B93F" w14:textId="77777777" w:rsidR="00CC0B14" w:rsidRDefault="005001BA">
            <w:pPr>
              <w:ind w:left="2"/>
            </w:pPr>
            <w:r>
              <w:rPr>
                <w:rFonts w:ascii="Arial" w:eastAsia="Arial" w:hAnsi="Arial" w:cs="Arial"/>
                <w:b/>
              </w:rPr>
              <w:t xml:space="preserve"> </w:t>
            </w:r>
          </w:p>
          <w:p w14:paraId="403780DA" w14:textId="77777777" w:rsidR="00CC0B14" w:rsidRDefault="005001BA">
            <w:pPr>
              <w:ind w:left="2"/>
            </w:pPr>
            <w:r>
              <w:rPr>
                <w:rFonts w:ascii="Arial" w:eastAsia="Arial" w:hAnsi="Arial" w:cs="Arial"/>
                <w:b/>
              </w:rPr>
              <w:t xml:space="preserve">Working collaboratively  </w:t>
            </w:r>
          </w:p>
          <w:p w14:paraId="2C56F24E" w14:textId="77777777" w:rsidR="00CC0B14" w:rsidRDefault="005001BA">
            <w:pPr>
              <w:spacing w:after="26"/>
              <w:ind w:left="2"/>
            </w:pPr>
            <w:r>
              <w:rPr>
                <w:rFonts w:ascii="Arial" w:eastAsia="Arial" w:hAnsi="Arial" w:cs="Arial"/>
                <w:b/>
              </w:rPr>
              <w:t xml:space="preserve"> </w:t>
            </w:r>
          </w:p>
          <w:p w14:paraId="1E9A5C46" w14:textId="77777777" w:rsidR="00CC0B14" w:rsidRDefault="005001BA">
            <w:pPr>
              <w:spacing w:after="140" w:line="284" w:lineRule="auto"/>
              <w:ind w:left="343" w:hanging="341"/>
            </w:pPr>
            <w:r>
              <w:rPr>
                <w:rFonts w:ascii="Arial" w:eastAsia="Arial" w:hAnsi="Arial" w:cs="Arial"/>
                <w:b/>
                <w:color w:val="FF0000"/>
              </w:rPr>
              <w:t xml:space="preserve">&gt; </w:t>
            </w:r>
            <w:r>
              <w:rPr>
                <w:rFonts w:ascii="Arial" w:eastAsia="Arial" w:hAnsi="Arial" w:cs="Arial"/>
              </w:rPr>
              <w:t xml:space="preserve">Pro-actively builds collaborative relationships internally and externally </w:t>
            </w:r>
          </w:p>
          <w:p w14:paraId="22D2BD47" w14:textId="77777777" w:rsidR="00CC0B14" w:rsidRDefault="005001BA">
            <w:pPr>
              <w:spacing w:after="93" w:line="284" w:lineRule="auto"/>
              <w:ind w:left="343" w:hanging="341"/>
            </w:pPr>
            <w:r>
              <w:rPr>
                <w:rFonts w:ascii="Arial" w:eastAsia="Arial" w:hAnsi="Arial" w:cs="Arial"/>
                <w:b/>
                <w:color w:val="FF0000"/>
              </w:rPr>
              <w:t xml:space="preserve">&gt; </w:t>
            </w:r>
            <w:r>
              <w:rPr>
                <w:rFonts w:ascii="Arial" w:eastAsia="Arial" w:hAnsi="Arial" w:cs="Arial"/>
              </w:rPr>
              <w:t xml:space="preserve">Manages relationships and partnerships for the long term – sharing insights, building trust, constructively and openly tackling conflict in order to agree solutions </w:t>
            </w:r>
          </w:p>
          <w:p w14:paraId="09B40A17" w14:textId="77777777" w:rsidR="00CC0B14" w:rsidRDefault="005001BA">
            <w:pPr>
              <w:ind w:left="2"/>
            </w:pPr>
            <w:r>
              <w:rPr>
                <w:rFonts w:ascii="Arial" w:eastAsia="Arial" w:hAnsi="Arial" w:cs="Arial"/>
                <w:b/>
              </w:rPr>
              <w:t xml:space="preserve"> </w:t>
            </w:r>
          </w:p>
          <w:p w14:paraId="5AF3B7CC" w14:textId="77777777" w:rsidR="00CC0B14" w:rsidRDefault="005001BA">
            <w:pPr>
              <w:ind w:left="2"/>
            </w:pPr>
            <w:r>
              <w:rPr>
                <w:rFonts w:ascii="Arial" w:eastAsia="Arial" w:hAnsi="Arial" w:cs="Arial"/>
                <w:b/>
              </w:rPr>
              <w:t xml:space="preserve">Communicating and influencing </w:t>
            </w:r>
          </w:p>
          <w:p w14:paraId="52DEE3BA" w14:textId="77777777" w:rsidR="00CC0B14" w:rsidRDefault="005001BA">
            <w:pPr>
              <w:ind w:left="2"/>
            </w:pPr>
            <w:r>
              <w:rPr>
                <w:rFonts w:ascii="Arial" w:eastAsia="Arial" w:hAnsi="Arial" w:cs="Arial"/>
                <w:b/>
              </w:rPr>
              <w:t xml:space="preserve"> </w:t>
            </w:r>
          </w:p>
          <w:p w14:paraId="4BD32F83" w14:textId="77777777" w:rsidR="00CC0B14" w:rsidRDefault="005001BA">
            <w:pPr>
              <w:spacing w:after="2" w:line="238" w:lineRule="auto"/>
              <w:ind w:left="2"/>
            </w:pPr>
            <w:r>
              <w:rPr>
                <w:rFonts w:ascii="Arial" w:eastAsia="Arial" w:hAnsi="Arial" w:cs="Arial"/>
              </w:rPr>
              <w:t xml:space="preserve">Uses their understanding of others to tailor and choose the approach that will have the greatest impact </w:t>
            </w:r>
          </w:p>
          <w:p w14:paraId="7FD27F5D" w14:textId="77777777" w:rsidR="00CC0B14" w:rsidRDefault="005001BA">
            <w:pPr>
              <w:ind w:left="722"/>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496D1DA1" w14:textId="77777777" w:rsidR="00CC0B14" w:rsidRDefault="005001BA">
            <w:pPr>
              <w:ind w:left="1"/>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7A16734A" w14:textId="77777777" w:rsidR="00CC0B14" w:rsidRDefault="005001BA">
            <w:pPr>
              <w:spacing w:after="28"/>
              <w:ind w:left="1"/>
            </w:pPr>
            <w:r>
              <w:rPr>
                <w:rFonts w:ascii="Arial" w:eastAsia="Arial" w:hAnsi="Arial" w:cs="Arial"/>
              </w:rPr>
              <w:t xml:space="preserve"> </w:t>
            </w:r>
          </w:p>
          <w:p w14:paraId="4A51DADD" w14:textId="77777777" w:rsidR="00CC0B14" w:rsidRDefault="005001BA">
            <w:pPr>
              <w:spacing w:after="26"/>
              <w:ind w:left="1"/>
            </w:pPr>
            <w:r>
              <w:rPr>
                <w:rFonts w:ascii="Arial" w:eastAsia="Arial" w:hAnsi="Arial" w:cs="Arial"/>
              </w:rPr>
              <w:t xml:space="preserve"> </w:t>
            </w:r>
          </w:p>
          <w:p w14:paraId="4146293A" w14:textId="77777777" w:rsidR="00CC0B14" w:rsidRDefault="005001BA">
            <w:pPr>
              <w:spacing w:after="26"/>
              <w:ind w:left="1"/>
            </w:pPr>
            <w:r>
              <w:rPr>
                <w:rFonts w:ascii="Arial" w:eastAsia="Arial" w:hAnsi="Arial" w:cs="Arial"/>
              </w:rPr>
              <w:t xml:space="preserve"> </w:t>
            </w:r>
          </w:p>
          <w:p w14:paraId="3BA860D9" w14:textId="77777777" w:rsidR="00CC0B14" w:rsidRDefault="005001BA">
            <w:pPr>
              <w:spacing w:after="26"/>
              <w:ind w:left="1"/>
            </w:pPr>
            <w:r>
              <w:rPr>
                <w:rFonts w:ascii="Arial" w:eastAsia="Arial" w:hAnsi="Arial" w:cs="Arial"/>
              </w:rPr>
              <w:t xml:space="preserve">I </w:t>
            </w:r>
          </w:p>
          <w:p w14:paraId="45984950" w14:textId="77777777" w:rsidR="00CC0B14" w:rsidRDefault="005001BA">
            <w:pPr>
              <w:spacing w:after="26"/>
              <w:ind w:left="1"/>
            </w:pPr>
            <w:r>
              <w:rPr>
                <w:rFonts w:ascii="Arial" w:eastAsia="Arial" w:hAnsi="Arial" w:cs="Arial"/>
              </w:rPr>
              <w:t xml:space="preserve"> </w:t>
            </w:r>
          </w:p>
          <w:p w14:paraId="7E414BCA" w14:textId="77777777" w:rsidR="00CC0B14" w:rsidRDefault="005001BA">
            <w:pPr>
              <w:spacing w:after="26"/>
              <w:ind w:left="1"/>
            </w:pPr>
            <w:r>
              <w:rPr>
                <w:rFonts w:ascii="Arial" w:eastAsia="Arial" w:hAnsi="Arial" w:cs="Arial"/>
              </w:rPr>
              <w:t xml:space="preserve"> </w:t>
            </w:r>
          </w:p>
          <w:p w14:paraId="2A057A66" w14:textId="77777777" w:rsidR="00CC0B14" w:rsidRDefault="005001BA">
            <w:pPr>
              <w:spacing w:after="26"/>
              <w:ind w:left="1"/>
            </w:pPr>
            <w:r>
              <w:rPr>
                <w:rFonts w:ascii="Arial" w:eastAsia="Arial" w:hAnsi="Arial" w:cs="Arial"/>
              </w:rPr>
              <w:t xml:space="preserve"> </w:t>
            </w:r>
          </w:p>
          <w:p w14:paraId="2F3551D4" w14:textId="77777777" w:rsidR="00CC0B14" w:rsidRDefault="005001BA">
            <w:pPr>
              <w:spacing w:after="26"/>
              <w:ind w:left="1"/>
            </w:pPr>
            <w:r>
              <w:rPr>
                <w:rFonts w:ascii="Arial" w:eastAsia="Arial" w:hAnsi="Arial" w:cs="Arial"/>
              </w:rPr>
              <w:t xml:space="preserve"> </w:t>
            </w:r>
          </w:p>
          <w:p w14:paraId="2B910364" w14:textId="77777777" w:rsidR="00CC0B14" w:rsidRDefault="005001BA">
            <w:pPr>
              <w:spacing w:after="26"/>
              <w:ind w:left="1"/>
            </w:pPr>
            <w:r>
              <w:rPr>
                <w:rFonts w:ascii="Arial" w:eastAsia="Arial" w:hAnsi="Arial" w:cs="Arial"/>
              </w:rPr>
              <w:t xml:space="preserve"> </w:t>
            </w:r>
          </w:p>
          <w:p w14:paraId="753BD0D7" w14:textId="77777777" w:rsidR="00CC0B14" w:rsidRDefault="005001BA">
            <w:pPr>
              <w:spacing w:after="26"/>
              <w:ind w:left="1"/>
            </w:pPr>
            <w:r>
              <w:rPr>
                <w:rFonts w:ascii="Arial" w:eastAsia="Arial" w:hAnsi="Arial" w:cs="Arial"/>
              </w:rPr>
              <w:t xml:space="preserve"> </w:t>
            </w:r>
          </w:p>
          <w:p w14:paraId="12C7CD2E" w14:textId="77777777" w:rsidR="00CC0B14" w:rsidRDefault="005001BA">
            <w:pPr>
              <w:spacing w:after="26"/>
              <w:ind w:left="1"/>
            </w:pPr>
            <w:r>
              <w:rPr>
                <w:rFonts w:ascii="Arial" w:eastAsia="Arial" w:hAnsi="Arial" w:cs="Arial"/>
              </w:rPr>
              <w:t xml:space="preserve"> </w:t>
            </w:r>
          </w:p>
          <w:p w14:paraId="161727F8" w14:textId="77777777" w:rsidR="00CC0B14" w:rsidRDefault="005001BA">
            <w:pPr>
              <w:spacing w:after="26"/>
              <w:ind w:left="1"/>
            </w:pPr>
            <w:r>
              <w:rPr>
                <w:rFonts w:ascii="Arial" w:eastAsia="Arial" w:hAnsi="Arial" w:cs="Arial"/>
              </w:rPr>
              <w:t xml:space="preserve">I </w:t>
            </w:r>
          </w:p>
          <w:p w14:paraId="116508CC" w14:textId="77777777" w:rsidR="00CC0B14" w:rsidRDefault="005001BA">
            <w:pPr>
              <w:spacing w:after="26"/>
              <w:ind w:left="1"/>
            </w:pPr>
            <w:r>
              <w:rPr>
                <w:rFonts w:ascii="Arial" w:eastAsia="Arial" w:hAnsi="Arial" w:cs="Arial"/>
              </w:rPr>
              <w:t xml:space="preserve"> </w:t>
            </w:r>
          </w:p>
          <w:p w14:paraId="6C0F3A52" w14:textId="77777777" w:rsidR="00CC0B14" w:rsidRDefault="005001BA">
            <w:pPr>
              <w:spacing w:after="26"/>
              <w:ind w:left="1"/>
            </w:pPr>
            <w:r>
              <w:rPr>
                <w:rFonts w:ascii="Arial" w:eastAsia="Arial" w:hAnsi="Arial" w:cs="Arial"/>
              </w:rPr>
              <w:t xml:space="preserve"> </w:t>
            </w:r>
          </w:p>
          <w:p w14:paraId="1F3D4F2E" w14:textId="77777777" w:rsidR="00CC0B14" w:rsidRDefault="005001BA">
            <w:pPr>
              <w:spacing w:after="26"/>
              <w:ind w:left="1"/>
            </w:pPr>
            <w:r>
              <w:rPr>
                <w:rFonts w:ascii="Arial" w:eastAsia="Arial" w:hAnsi="Arial" w:cs="Arial"/>
              </w:rPr>
              <w:t xml:space="preserve"> </w:t>
            </w:r>
          </w:p>
          <w:p w14:paraId="0E136710" w14:textId="77777777" w:rsidR="00CC0B14" w:rsidRDefault="005001BA">
            <w:pPr>
              <w:spacing w:after="26"/>
              <w:ind w:left="1"/>
            </w:pPr>
            <w:r>
              <w:rPr>
                <w:rFonts w:ascii="Arial" w:eastAsia="Arial" w:hAnsi="Arial" w:cs="Arial"/>
              </w:rPr>
              <w:t xml:space="preserve"> </w:t>
            </w:r>
          </w:p>
          <w:p w14:paraId="19659201" w14:textId="77777777" w:rsidR="00CC0B14" w:rsidRDefault="005001BA">
            <w:pPr>
              <w:spacing w:after="26"/>
              <w:ind w:left="1"/>
            </w:pPr>
            <w:r>
              <w:rPr>
                <w:rFonts w:ascii="Arial" w:eastAsia="Arial" w:hAnsi="Arial" w:cs="Arial"/>
              </w:rPr>
              <w:t xml:space="preserve"> </w:t>
            </w:r>
          </w:p>
          <w:p w14:paraId="689EE4E3" w14:textId="77777777" w:rsidR="00CC0B14" w:rsidRDefault="005001BA">
            <w:pPr>
              <w:spacing w:after="26"/>
              <w:ind w:left="1"/>
            </w:pPr>
            <w:r>
              <w:rPr>
                <w:rFonts w:ascii="Arial" w:eastAsia="Arial" w:hAnsi="Arial" w:cs="Arial"/>
              </w:rPr>
              <w:t xml:space="preserve"> </w:t>
            </w:r>
          </w:p>
          <w:p w14:paraId="32BFBEF8" w14:textId="77777777" w:rsidR="00CC0B14" w:rsidRDefault="005001BA">
            <w:pPr>
              <w:spacing w:after="26"/>
              <w:ind w:left="1"/>
            </w:pPr>
            <w:r>
              <w:rPr>
                <w:rFonts w:ascii="Arial" w:eastAsia="Arial" w:hAnsi="Arial" w:cs="Arial"/>
              </w:rPr>
              <w:t xml:space="preserve"> </w:t>
            </w:r>
          </w:p>
          <w:p w14:paraId="010DF628" w14:textId="77777777" w:rsidR="00CC0B14" w:rsidRDefault="005001BA">
            <w:pPr>
              <w:spacing w:after="26"/>
              <w:ind w:left="1"/>
            </w:pPr>
            <w:r>
              <w:rPr>
                <w:rFonts w:ascii="Arial" w:eastAsia="Arial" w:hAnsi="Arial" w:cs="Arial"/>
              </w:rPr>
              <w:t xml:space="preserve">I </w:t>
            </w:r>
          </w:p>
          <w:p w14:paraId="0FA909A4" w14:textId="77777777" w:rsidR="00CC0B14" w:rsidRDefault="005001BA">
            <w:pPr>
              <w:spacing w:after="26"/>
              <w:ind w:left="1"/>
            </w:pPr>
            <w:r>
              <w:rPr>
                <w:rFonts w:ascii="Arial" w:eastAsia="Arial" w:hAnsi="Arial" w:cs="Arial"/>
              </w:rPr>
              <w:t xml:space="preserve"> </w:t>
            </w:r>
          </w:p>
          <w:p w14:paraId="62E39964" w14:textId="77777777" w:rsidR="00CC0B14" w:rsidRDefault="005001BA">
            <w:pPr>
              <w:spacing w:after="26"/>
              <w:ind w:left="1"/>
            </w:pPr>
            <w:r>
              <w:rPr>
                <w:rFonts w:ascii="Arial" w:eastAsia="Arial" w:hAnsi="Arial" w:cs="Arial"/>
              </w:rPr>
              <w:t xml:space="preserve"> </w:t>
            </w:r>
          </w:p>
          <w:p w14:paraId="50807B3D" w14:textId="77777777" w:rsidR="00CC0B14" w:rsidRDefault="005001BA">
            <w:pPr>
              <w:spacing w:after="26"/>
              <w:ind w:left="1"/>
            </w:pPr>
            <w:r>
              <w:rPr>
                <w:rFonts w:ascii="Arial" w:eastAsia="Arial" w:hAnsi="Arial" w:cs="Arial"/>
              </w:rPr>
              <w:t xml:space="preserve"> </w:t>
            </w:r>
          </w:p>
          <w:p w14:paraId="6C04B683" w14:textId="77777777" w:rsidR="00CC0B14" w:rsidRDefault="005001BA">
            <w:pPr>
              <w:spacing w:after="26"/>
              <w:ind w:left="1"/>
            </w:pPr>
            <w:r>
              <w:rPr>
                <w:rFonts w:ascii="Arial" w:eastAsia="Arial" w:hAnsi="Arial" w:cs="Arial"/>
              </w:rPr>
              <w:t xml:space="preserve"> </w:t>
            </w:r>
          </w:p>
          <w:p w14:paraId="0BDABA40" w14:textId="77777777" w:rsidR="00CC0B14" w:rsidRDefault="005001BA">
            <w:pPr>
              <w:spacing w:after="26"/>
              <w:ind w:left="1"/>
            </w:pPr>
            <w:r>
              <w:rPr>
                <w:rFonts w:ascii="Arial" w:eastAsia="Arial" w:hAnsi="Arial" w:cs="Arial"/>
              </w:rPr>
              <w:t xml:space="preserve"> </w:t>
            </w:r>
          </w:p>
          <w:p w14:paraId="6127EA10" w14:textId="77777777" w:rsidR="00CC0B14" w:rsidRDefault="005001BA">
            <w:pPr>
              <w:spacing w:after="26"/>
              <w:ind w:left="1"/>
            </w:pPr>
            <w:r>
              <w:rPr>
                <w:rFonts w:ascii="Arial" w:eastAsia="Arial" w:hAnsi="Arial" w:cs="Arial"/>
              </w:rPr>
              <w:t xml:space="preserve"> </w:t>
            </w:r>
          </w:p>
          <w:p w14:paraId="534B4639" w14:textId="77777777" w:rsidR="00CC0B14" w:rsidRDefault="005001BA">
            <w:pPr>
              <w:spacing w:after="26"/>
              <w:ind w:left="1"/>
            </w:pPr>
            <w:r>
              <w:rPr>
                <w:rFonts w:ascii="Arial" w:eastAsia="Arial" w:hAnsi="Arial" w:cs="Arial"/>
              </w:rPr>
              <w:t xml:space="preserve"> </w:t>
            </w:r>
          </w:p>
          <w:p w14:paraId="09D1CD74" w14:textId="77777777" w:rsidR="00CC0B14" w:rsidRDefault="005001BA">
            <w:pPr>
              <w:spacing w:after="26"/>
              <w:ind w:left="1"/>
            </w:pPr>
            <w:r>
              <w:rPr>
                <w:rFonts w:ascii="Arial" w:eastAsia="Arial" w:hAnsi="Arial" w:cs="Arial"/>
              </w:rPr>
              <w:t xml:space="preserve"> </w:t>
            </w:r>
          </w:p>
          <w:p w14:paraId="50C39F53" w14:textId="77777777" w:rsidR="00CC0B14" w:rsidRDefault="005001BA">
            <w:pPr>
              <w:ind w:left="1"/>
            </w:pPr>
            <w:r>
              <w:rPr>
                <w:rFonts w:ascii="Arial" w:eastAsia="Arial" w:hAnsi="Arial" w:cs="Arial"/>
              </w:rPr>
              <w:t xml:space="preserve">I </w:t>
            </w:r>
          </w:p>
        </w:tc>
        <w:tc>
          <w:tcPr>
            <w:tcW w:w="776" w:type="dxa"/>
            <w:tcBorders>
              <w:top w:val="single" w:sz="4" w:space="0" w:color="000000"/>
              <w:left w:val="single" w:sz="4" w:space="0" w:color="000000"/>
              <w:bottom w:val="single" w:sz="4" w:space="0" w:color="000000"/>
              <w:right w:val="single" w:sz="4" w:space="0" w:color="000000"/>
            </w:tcBorders>
          </w:tcPr>
          <w:p w14:paraId="7BC4183A" w14:textId="77777777" w:rsidR="00CC0B14" w:rsidRDefault="005001BA">
            <w:pPr>
              <w:ind w:left="1"/>
            </w:pPr>
            <w:r>
              <w:rPr>
                <w:rFonts w:ascii="Arial" w:eastAsia="Arial" w:hAnsi="Arial" w:cs="Arial"/>
              </w:rPr>
              <w:t xml:space="preserve"> </w:t>
            </w:r>
          </w:p>
        </w:tc>
      </w:tr>
      <w:tr w:rsidR="00CC0B14" w14:paraId="507B93CE" w14:textId="77777777">
        <w:trPr>
          <w:trHeight w:val="1386"/>
        </w:trPr>
        <w:tc>
          <w:tcPr>
            <w:tcW w:w="1700" w:type="dxa"/>
            <w:tcBorders>
              <w:top w:val="single" w:sz="4" w:space="0" w:color="000000"/>
              <w:left w:val="single" w:sz="4" w:space="0" w:color="000000"/>
              <w:bottom w:val="single" w:sz="4" w:space="0" w:color="000000"/>
              <w:right w:val="single" w:sz="4" w:space="0" w:color="000000"/>
            </w:tcBorders>
            <w:shd w:val="clear" w:color="auto" w:fill="BFBFBF"/>
          </w:tcPr>
          <w:p w14:paraId="051E51E8" w14:textId="77777777" w:rsidR="00CC0B14" w:rsidRDefault="005001BA">
            <w:r>
              <w:rPr>
                <w:rFonts w:ascii="Arial" w:eastAsia="Arial" w:hAnsi="Arial" w:cs="Arial"/>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738EAF9" w14:textId="77777777" w:rsidR="00CC0B14" w:rsidRDefault="005001BA">
            <w:pPr>
              <w:ind w:left="2"/>
            </w:pPr>
            <w:r>
              <w:rPr>
                <w:rFonts w:ascii="Arial" w:eastAsia="Arial" w:hAnsi="Arial" w:cs="Arial"/>
              </w:rPr>
              <w:t xml:space="preserve">Essential </w:t>
            </w:r>
          </w:p>
        </w:tc>
        <w:tc>
          <w:tcPr>
            <w:tcW w:w="5651" w:type="dxa"/>
            <w:gridSpan w:val="2"/>
            <w:tcBorders>
              <w:top w:val="single" w:sz="4" w:space="0" w:color="000000"/>
              <w:left w:val="single" w:sz="4" w:space="0" w:color="000000"/>
              <w:bottom w:val="single" w:sz="4" w:space="0" w:color="000000"/>
              <w:right w:val="single" w:sz="4" w:space="0" w:color="000000"/>
            </w:tcBorders>
          </w:tcPr>
          <w:p w14:paraId="5D9B4D6A" w14:textId="77777777" w:rsidR="00CC0B14" w:rsidRDefault="005001BA">
            <w:pPr>
              <w:spacing w:line="242" w:lineRule="auto"/>
              <w:ind w:left="722" w:hanging="360"/>
            </w:pPr>
            <w:r>
              <w:rPr>
                <w:rFonts w:ascii="Arial" w:eastAsia="Arial" w:hAnsi="Arial" w:cs="Arial"/>
                <w:b/>
                <w:color w:val="FF0000"/>
                <w:sz w:val="24"/>
              </w:rPr>
              <w:t xml:space="preserve">&gt; </w:t>
            </w:r>
            <w:r>
              <w:rPr>
                <w:rFonts w:ascii="Arial" w:eastAsia="Arial" w:hAnsi="Arial" w:cs="Arial"/>
              </w:rPr>
              <w:t xml:space="preserve">Ensures inclusive practice and promotes diversity </w:t>
            </w:r>
          </w:p>
          <w:p w14:paraId="29F5B832" w14:textId="77777777" w:rsidR="00CC0B14" w:rsidRDefault="005001BA">
            <w:pPr>
              <w:spacing w:after="42"/>
              <w:ind w:left="1"/>
            </w:pPr>
            <w:r>
              <w:rPr>
                <w:rFonts w:ascii="Arial" w:eastAsia="Arial" w:hAnsi="Arial" w:cs="Arial"/>
              </w:rPr>
              <w:t xml:space="preserve"> </w:t>
            </w:r>
          </w:p>
          <w:p w14:paraId="52A82417" w14:textId="77777777" w:rsidR="00CC0B14" w:rsidRDefault="005001BA">
            <w:pPr>
              <w:ind w:left="722" w:hanging="360"/>
            </w:pPr>
            <w:r>
              <w:rPr>
                <w:rFonts w:ascii="Arial" w:eastAsia="Arial" w:hAnsi="Arial" w:cs="Arial"/>
                <w:b/>
                <w:color w:val="FF0000"/>
                <w:sz w:val="24"/>
              </w:rPr>
              <w:t xml:space="preserve">&gt; </w:t>
            </w:r>
            <w:r>
              <w:rPr>
                <w:rFonts w:ascii="Arial" w:eastAsia="Arial" w:hAnsi="Arial" w:cs="Arial"/>
              </w:rPr>
              <w:t xml:space="preserve">Uphold the Fundamental Principles and act with integrity, in accordance with the Society’s </w:t>
            </w:r>
          </w:p>
        </w:tc>
        <w:tc>
          <w:tcPr>
            <w:tcW w:w="775" w:type="dxa"/>
            <w:tcBorders>
              <w:top w:val="single" w:sz="4" w:space="0" w:color="000000"/>
              <w:left w:val="single" w:sz="4" w:space="0" w:color="000000"/>
              <w:bottom w:val="single" w:sz="4" w:space="0" w:color="000000"/>
              <w:right w:val="single" w:sz="4" w:space="0" w:color="000000"/>
            </w:tcBorders>
          </w:tcPr>
          <w:p w14:paraId="177D5C9A" w14:textId="77777777" w:rsidR="00CC0B14" w:rsidRDefault="005001BA">
            <w:pPr>
              <w:ind w:left="1"/>
            </w:pPr>
            <w:r>
              <w:rPr>
                <w:rFonts w:ascii="Arial" w:eastAsia="Arial" w:hAnsi="Arial" w:cs="Arial"/>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3F56360B" w14:textId="77777777" w:rsidR="00CC0B14" w:rsidRDefault="005001BA">
            <w:pPr>
              <w:spacing w:after="26"/>
              <w:ind w:left="1"/>
            </w:pPr>
            <w:r>
              <w:rPr>
                <w:rFonts w:ascii="Arial" w:eastAsia="Arial" w:hAnsi="Arial" w:cs="Arial"/>
              </w:rPr>
              <w:t xml:space="preserve"> </w:t>
            </w:r>
          </w:p>
          <w:p w14:paraId="69642361" w14:textId="77777777" w:rsidR="00CC0B14" w:rsidRDefault="005001BA">
            <w:pPr>
              <w:ind w:left="1"/>
            </w:pPr>
            <w:r>
              <w:rPr>
                <w:rFonts w:ascii="Arial" w:eastAsia="Arial" w:hAnsi="Arial" w:cs="Arial"/>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41AE22D8" w14:textId="77777777" w:rsidR="00CC0B14" w:rsidRDefault="005001BA">
            <w:pPr>
              <w:ind w:left="1"/>
            </w:pPr>
            <w:r>
              <w:rPr>
                <w:rFonts w:ascii="Arial" w:eastAsia="Arial" w:hAnsi="Arial" w:cs="Arial"/>
              </w:rPr>
              <w:t xml:space="preserve"> </w:t>
            </w:r>
          </w:p>
        </w:tc>
      </w:tr>
      <w:tr w:rsidR="00CC0B14" w14:paraId="16801E29" w14:textId="77777777">
        <w:trPr>
          <w:trHeight w:val="702"/>
        </w:trPr>
        <w:tc>
          <w:tcPr>
            <w:tcW w:w="1700" w:type="dxa"/>
            <w:tcBorders>
              <w:top w:val="single" w:sz="4" w:space="0" w:color="000000"/>
              <w:left w:val="single" w:sz="4" w:space="0" w:color="000000"/>
              <w:bottom w:val="nil"/>
              <w:right w:val="single" w:sz="4" w:space="0" w:color="000000"/>
            </w:tcBorders>
            <w:shd w:val="clear" w:color="auto" w:fill="BFBFBF"/>
          </w:tcPr>
          <w:p w14:paraId="2FE22FC9" w14:textId="77777777" w:rsidR="00CC0B14" w:rsidRDefault="00CC0B14"/>
        </w:tc>
        <w:tc>
          <w:tcPr>
            <w:tcW w:w="1136" w:type="dxa"/>
            <w:tcBorders>
              <w:top w:val="single" w:sz="4" w:space="0" w:color="000000"/>
              <w:left w:val="single" w:sz="4" w:space="0" w:color="000000"/>
              <w:bottom w:val="nil"/>
              <w:right w:val="single" w:sz="4" w:space="0" w:color="000000"/>
            </w:tcBorders>
          </w:tcPr>
          <w:p w14:paraId="135005B8" w14:textId="77777777" w:rsidR="00CC0B14" w:rsidRDefault="00CC0B14"/>
        </w:tc>
        <w:tc>
          <w:tcPr>
            <w:tcW w:w="449" w:type="dxa"/>
            <w:tcBorders>
              <w:top w:val="single" w:sz="4" w:space="0" w:color="000000"/>
              <w:left w:val="single" w:sz="4" w:space="0" w:color="000000"/>
              <w:bottom w:val="nil"/>
              <w:right w:val="nil"/>
            </w:tcBorders>
          </w:tcPr>
          <w:p w14:paraId="7FF81332" w14:textId="77777777" w:rsidR="00CC0B14" w:rsidRDefault="00CC0B14"/>
        </w:tc>
        <w:tc>
          <w:tcPr>
            <w:tcW w:w="5202" w:type="dxa"/>
            <w:tcBorders>
              <w:top w:val="single" w:sz="4" w:space="0" w:color="000000"/>
              <w:left w:val="nil"/>
              <w:bottom w:val="nil"/>
              <w:right w:val="single" w:sz="4" w:space="0" w:color="000000"/>
            </w:tcBorders>
          </w:tcPr>
          <w:p w14:paraId="6B055D92" w14:textId="77777777" w:rsidR="00CC0B14" w:rsidRDefault="005001BA">
            <w:pPr>
              <w:ind w:left="379"/>
            </w:pPr>
            <w:r>
              <w:rPr>
                <w:rFonts w:ascii="Arial" w:eastAsia="Arial" w:hAnsi="Arial" w:cs="Arial"/>
              </w:rPr>
              <w:t xml:space="preserve">obligations and values (inclusive, compassionate, courageous, and dynamic) </w:t>
            </w:r>
          </w:p>
        </w:tc>
        <w:tc>
          <w:tcPr>
            <w:tcW w:w="775" w:type="dxa"/>
            <w:tcBorders>
              <w:top w:val="single" w:sz="4" w:space="0" w:color="000000"/>
              <w:left w:val="single" w:sz="4" w:space="0" w:color="000000"/>
              <w:bottom w:val="nil"/>
              <w:right w:val="single" w:sz="4" w:space="0" w:color="000000"/>
            </w:tcBorders>
          </w:tcPr>
          <w:p w14:paraId="47E3A658" w14:textId="77777777" w:rsidR="00CC0B14" w:rsidRDefault="00CC0B14"/>
        </w:tc>
        <w:tc>
          <w:tcPr>
            <w:tcW w:w="775" w:type="dxa"/>
            <w:tcBorders>
              <w:top w:val="single" w:sz="4" w:space="0" w:color="000000"/>
              <w:left w:val="single" w:sz="4" w:space="0" w:color="000000"/>
              <w:bottom w:val="nil"/>
              <w:right w:val="single" w:sz="4" w:space="0" w:color="000000"/>
            </w:tcBorders>
          </w:tcPr>
          <w:p w14:paraId="03716500" w14:textId="77777777" w:rsidR="00CC0B14" w:rsidRDefault="00CC0B14"/>
        </w:tc>
        <w:tc>
          <w:tcPr>
            <w:tcW w:w="776" w:type="dxa"/>
            <w:tcBorders>
              <w:top w:val="single" w:sz="4" w:space="0" w:color="000000"/>
              <w:left w:val="single" w:sz="4" w:space="0" w:color="000000"/>
              <w:bottom w:val="nil"/>
              <w:right w:val="single" w:sz="4" w:space="0" w:color="000000"/>
            </w:tcBorders>
          </w:tcPr>
          <w:p w14:paraId="303C5B1C" w14:textId="77777777" w:rsidR="00CC0B14" w:rsidRDefault="00CC0B14"/>
        </w:tc>
      </w:tr>
      <w:tr w:rsidR="00CC0B14" w14:paraId="6BAEFCD1" w14:textId="77777777">
        <w:trPr>
          <w:trHeight w:val="786"/>
        </w:trPr>
        <w:tc>
          <w:tcPr>
            <w:tcW w:w="1700" w:type="dxa"/>
            <w:tcBorders>
              <w:top w:val="nil"/>
              <w:left w:val="single" w:sz="4" w:space="0" w:color="000000"/>
              <w:bottom w:val="single" w:sz="4" w:space="0" w:color="000000"/>
              <w:right w:val="single" w:sz="4" w:space="0" w:color="000000"/>
            </w:tcBorders>
            <w:shd w:val="clear" w:color="auto" w:fill="BFBFBF"/>
          </w:tcPr>
          <w:p w14:paraId="4C11CE54" w14:textId="77777777" w:rsidR="00CC0B14" w:rsidRDefault="00CC0B14"/>
        </w:tc>
        <w:tc>
          <w:tcPr>
            <w:tcW w:w="1136" w:type="dxa"/>
            <w:tcBorders>
              <w:top w:val="nil"/>
              <w:left w:val="single" w:sz="4" w:space="0" w:color="000000"/>
              <w:bottom w:val="single" w:sz="4" w:space="0" w:color="000000"/>
              <w:right w:val="single" w:sz="4" w:space="0" w:color="000000"/>
            </w:tcBorders>
          </w:tcPr>
          <w:p w14:paraId="622558A3" w14:textId="77777777" w:rsidR="00CC0B14" w:rsidRDefault="00CC0B14"/>
        </w:tc>
        <w:tc>
          <w:tcPr>
            <w:tcW w:w="449" w:type="dxa"/>
            <w:tcBorders>
              <w:top w:val="nil"/>
              <w:left w:val="single" w:sz="4" w:space="0" w:color="000000"/>
              <w:bottom w:val="single" w:sz="4" w:space="0" w:color="000000"/>
              <w:right w:val="nil"/>
            </w:tcBorders>
          </w:tcPr>
          <w:p w14:paraId="4DC6432D" w14:textId="77777777" w:rsidR="00CC0B14" w:rsidRDefault="005001BA">
            <w:pPr>
              <w:ind w:left="108"/>
            </w:pPr>
            <w:r>
              <w:rPr>
                <w:rFonts w:ascii="Arial" w:eastAsia="Arial" w:hAnsi="Arial" w:cs="Arial"/>
                <w:b/>
                <w:color w:val="FF0000"/>
              </w:rPr>
              <w:t xml:space="preserve">&gt; </w:t>
            </w:r>
          </w:p>
        </w:tc>
        <w:tc>
          <w:tcPr>
            <w:tcW w:w="5202" w:type="dxa"/>
            <w:tcBorders>
              <w:top w:val="nil"/>
              <w:left w:val="nil"/>
              <w:bottom w:val="single" w:sz="4" w:space="0" w:color="000000"/>
              <w:right w:val="single" w:sz="4" w:space="0" w:color="000000"/>
            </w:tcBorders>
          </w:tcPr>
          <w:p w14:paraId="4A0BE6A5" w14:textId="77777777" w:rsidR="00CC0B14" w:rsidRDefault="005001BA">
            <w:r>
              <w:rPr>
                <w:rFonts w:ascii="Arial" w:eastAsia="Arial" w:hAnsi="Arial" w:cs="Arial"/>
              </w:rPr>
              <w:t xml:space="preserve">Ensure anti-discriminatory practice and promote diversity </w:t>
            </w:r>
          </w:p>
        </w:tc>
        <w:tc>
          <w:tcPr>
            <w:tcW w:w="775" w:type="dxa"/>
            <w:tcBorders>
              <w:top w:val="nil"/>
              <w:left w:val="single" w:sz="4" w:space="0" w:color="000000"/>
              <w:bottom w:val="single" w:sz="4" w:space="0" w:color="000000"/>
              <w:right w:val="single" w:sz="4" w:space="0" w:color="000000"/>
            </w:tcBorders>
          </w:tcPr>
          <w:p w14:paraId="459C24DA" w14:textId="77777777" w:rsidR="00CC0B14" w:rsidRDefault="00CC0B14"/>
        </w:tc>
        <w:tc>
          <w:tcPr>
            <w:tcW w:w="775" w:type="dxa"/>
            <w:tcBorders>
              <w:top w:val="nil"/>
              <w:left w:val="single" w:sz="4" w:space="0" w:color="000000"/>
              <w:bottom w:val="single" w:sz="4" w:space="0" w:color="000000"/>
              <w:right w:val="single" w:sz="4" w:space="0" w:color="000000"/>
            </w:tcBorders>
          </w:tcPr>
          <w:p w14:paraId="123EA207" w14:textId="77777777" w:rsidR="00CC0B14" w:rsidRDefault="00CC0B14"/>
        </w:tc>
        <w:tc>
          <w:tcPr>
            <w:tcW w:w="776" w:type="dxa"/>
            <w:tcBorders>
              <w:top w:val="nil"/>
              <w:left w:val="single" w:sz="4" w:space="0" w:color="000000"/>
              <w:bottom w:val="single" w:sz="4" w:space="0" w:color="000000"/>
              <w:right w:val="single" w:sz="4" w:space="0" w:color="000000"/>
            </w:tcBorders>
          </w:tcPr>
          <w:p w14:paraId="07DAB06D" w14:textId="77777777" w:rsidR="00CC0B14" w:rsidRDefault="00CC0B14"/>
        </w:tc>
      </w:tr>
    </w:tbl>
    <w:p w14:paraId="3325D91C" w14:textId="77777777" w:rsidR="00CC0B14" w:rsidRDefault="005001BA">
      <w:pPr>
        <w:spacing w:after="57"/>
      </w:pPr>
      <w:r>
        <w:rPr>
          <w:rFonts w:ascii="Arial" w:eastAsia="Arial" w:hAnsi="Arial" w:cs="Arial"/>
          <w:b/>
        </w:rPr>
        <w:t xml:space="preserve"> </w:t>
      </w:r>
    </w:p>
    <w:p w14:paraId="4E06D253" w14:textId="77777777" w:rsidR="00CC0B14" w:rsidRDefault="005001BA">
      <w:pPr>
        <w:spacing w:after="1" w:line="239" w:lineRule="auto"/>
      </w:pPr>
      <w:r>
        <w:rPr>
          <w:rFonts w:ascii="Arial" w:eastAsia="Arial" w:hAnsi="Arial" w:cs="Arial"/>
          <w:color w:val="262626"/>
        </w:rPr>
        <w:t xml:space="preserve">We guarantee an interview to disabled candidates (as defined in the 2010 Equality Act) who meet the minimum shortlisting criteria in the advertised person specification and apply under the disability confident scheme. </w:t>
      </w:r>
    </w:p>
    <w:p w14:paraId="76BF9B1B" w14:textId="77777777" w:rsidR="00CC0B14" w:rsidRDefault="005001BA">
      <w:pPr>
        <w:spacing w:after="0"/>
      </w:pPr>
      <w:r>
        <w:rPr>
          <w:rFonts w:ascii="Arial" w:eastAsia="Arial" w:hAnsi="Arial" w:cs="Arial"/>
          <w:b/>
        </w:rPr>
        <w:t xml:space="preserve"> </w:t>
      </w:r>
    </w:p>
    <w:sectPr w:rsidR="00CC0B14">
      <w:footerReference w:type="even" r:id="rId11"/>
      <w:footerReference w:type="default" r:id="rId12"/>
      <w:footerReference w:type="first" r:id="rId13"/>
      <w:pgSz w:w="11899" w:h="16841"/>
      <w:pgMar w:top="555" w:right="717" w:bottom="801" w:left="72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B6929" w14:textId="77777777" w:rsidR="008B4B27" w:rsidRDefault="008B4B27">
      <w:pPr>
        <w:spacing w:after="0" w:line="240" w:lineRule="auto"/>
      </w:pPr>
      <w:r>
        <w:separator/>
      </w:r>
    </w:p>
  </w:endnote>
  <w:endnote w:type="continuationSeparator" w:id="0">
    <w:p w14:paraId="7D5C75BE" w14:textId="77777777" w:rsidR="008B4B27" w:rsidRDefault="008B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0CB5" w14:textId="77777777" w:rsidR="00CC0B14" w:rsidRDefault="005001BA">
    <w:pPr>
      <w:spacing w:after="0"/>
      <w:ind w:left="2321"/>
      <w:jc w:val="center"/>
    </w:pPr>
    <w:r>
      <w:rPr>
        <w:rFonts w:ascii="Arial" w:eastAsia="Arial" w:hAnsi="Arial" w:cs="Arial"/>
        <w:sz w:val="18"/>
      </w:rPr>
      <w:t xml:space="preserve">Staff Role Profile Template July 2019 V1.0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E9DB" w14:textId="77777777" w:rsidR="00CC0B14" w:rsidRDefault="005001BA">
    <w:pPr>
      <w:spacing w:after="0"/>
      <w:ind w:left="2321"/>
      <w:jc w:val="center"/>
    </w:pPr>
    <w:r>
      <w:rPr>
        <w:rFonts w:ascii="Arial" w:eastAsia="Arial" w:hAnsi="Arial" w:cs="Arial"/>
        <w:sz w:val="18"/>
      </w:rPr>
      <w:t xml:space="preserve">Staff Role Profile Template July 2019 V1.0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380B6" w14:textId="77777777" w:rsidR="00CC0B14" w:rsidRDefault="005001BA">
    <w:pPr>
      <w:spacing w:after="0"/>
      <w:ind w:left="2321"/>
      <w:jc w:val="center"/>
    </w:pPr>
    <w:r>
      <w:rPr>
        <w:rFonts w:ascii="Arial" w:eastAsia="Arial" w:hAnsi="Arial" w:cs="Arial"/>
        <w:sz w:val="18"/>
      </w:rPr>
      <w:t xml:space="preserve">Staff Role Profile Template July 2019 V1.0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78DCF" w14:textId="77777777" w:rsidR="008B4B27" w:rsidRDefault="008B4B27">
      <w:pPr>
        <w:spacing w:after="0" w:line="240" w:lineRule="auto"/>
      </w:pPr>
      <w:r>
        <w:separator/>
      </w:r>
    </w:p>
  </w:footnote>
  <w:footnote w:type="continuationSeparator" w:id="0">
    <w:p w14:paraId="062932DD" w14:textId="77777777" w:rsidR="008B4B27" w:rsidRDefault="008B4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14"/>
    <w:rsid w:val="001F7ACB"/>
    <w:rsid w:val="00256281"/>
    <w:rsid w:val="00405D59"/>
    <w:rsid w:val="004E117C"/>
    <w:rsid w:val="0050006C"/>
    <w:rsid w:val="005001BA"/>
    <w:rsid w:val="0051382B"/>
    <w:rsid w:val="00650623"/>
    <w:rsid w:val="006A3A87"/>
    <w:rsid w:val="007A6F2F"/>
    <w:rsid w:val="008B4B27"/>
    <w:rsid w:val="009255D5"/>
    <w:rsid w:val="009463B1"/>
    <w:rsid w:val="00CC0B14"/>
    <w:rsid w:val="00DF56E0"/>
    <w:rsid w:val="00F53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473C"/>
  <w15:docId w15:val="{4F913B24-02AD-4DA7-8683-77585182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12"/>
      <w:outlineLvl w:val="0"/>
    </w:pPr>
    <w:rPr>
      <w:rFonts w:ascii="Arial" w:eastAsia="Arial" w:hAnsi="Arial" w:cs="Arial"/>
      <w:b/>
      <w:color w:val="808080"/>
      <w:sz w:val="28"/>
    </w:rPr>
  </w:style>
  <w:style w:type="paragraph" w:styleId="Heading2">
    <w:name w:val="heading 2"/>
    <w:next w:val="Normal"/>
    <w:link w:val="Heading2Char"/>
    <w:uiPriority w:val="9"/>
    <w:unhideWhenUsed/>
    <w:qFormat/>
    <w:pPr>
      <w:keepNext/>
      <w:keepLines/>
      <w:spacing w:after="153"/>
      <w:ind w:left="370" w:hanging="10"/>
      <w:outlineLvl w:val="1"/>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0000"/>
      <w:sz w:val="22"/>
    </w:rPr>
  </w:style>
  <w:style w:type="character" w:customStyle="1" w:styleId="Heading1Char">
    <w:name w:val="Heading 1 Char"/>
    <w:link w:val="Heading1"/>
    <w:rPr>
      <w:rFonts w:ascii="Arial" w:eastAsia="Arial" w:hAnsi="Arial" w:cs="Arial"/>
      <w:b/>
      <w:color w:val="80808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dcross.org.uk/About-us/Who-we-are/Our-values"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redcross.org.uk/About-us/Who-we-are/Our-value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redcross.org.uk/principles" TargetMode="External"/><Relationship Id="rId4" Type="http://schemas.openxmlformats.org/officeDocument/2006/relationships/footnotes" Target="footnotes.xml"/><Relationship Id="rId9" Type="http://schemas.openxmlformats.org/officeDocument/2006/relationships/hyperlink" Target="http://www.redcross.org.uk/princip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Report Template</dc:title>
  <dc:subject/>
  <dc:creator>Sandy Grewal</dc:creator>
  <cp:keywords/>
  <cp:lastModifiedBy>Nasrat Ayazi</cp:lastModifiedBy>
  <cp:revision>11</cp:revision>
  <dcterms:created xsi:type="dcterms:W3CDTF">2023-04-26T19:43:00Z</dcterms:created>
  <dcterms:modified xsi:type="dcterms:W3CDTF">2024-08-08T13:09:00Z</dcterms:modified>
</cp:coreProperties>
</file>