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B0B4" w14:textId="77777777" w:rsidR="008E0958" w:rsidRDefault="009850CE">
      <w:pPr>
        <w:spacing w:after="0" w:line="259" w:lineRule="auto"/>
        <w:ind w:left="0" w:firstLine="0"/>
      </w:pPr>
      <w:r>
        <w:rPr>
          <w:b/>
          <w:color w:val="808080"/>
          <w:sz w:val="36"/>
        </w:rPr>
        <w:t xml:space="preserve">Job description and person specification  </w:t>
      </w:r>
    </w:p>
    <w:tbl>
      <w:tblPr>
        <w:tblStyle w:val="TableGrid"/>
        <w:tblW w:w="9415" w:type="dxa"/>
        <w:tblInd w:w="-4" w:type="dxa"/>
        <w:tblCellMar>
          <w:top w:w="82" w:type="dxa"/>
          <w:left w:w="60" w:type="dxa"/>
          <w:right w:w="33" w:type="dxa"/>
        </w:tblCellMar>
        <w:tblLook w:val="04A0" w:firstRow="1" w:lastRow="0" w:firstColumn="1" w:lastColumn="0" w:noHBand="0" w:noVBand="1"/>
      </w:tblPr>
      <w:tblGrid>
        <w:gridCol w:w="2351"/>
        <w:gridCol w:w="2357"/>
        <w:gridCol w:w="2352"/>
        <w:gridCol w:w="2355"/>
      </w:tblGrid>
      <w:tr w:rsidR="008E0958" w14:paraId="7EC54706" w14:textId="77777777">
        <w:trPr>
          <w:trHeight w:val="646"/>
        </w:trPr>
        <w:tc>
          <w:tcPr>
            <w:tcW w:w="7060" w:type="dxa"/>
            <w:gridSpan w:val="3"/>
            <w:tcBorders>
              <w:top w:val="single" w:sz="4" w:space="0" w:color="000000"/>
              <w:left w:val="single" w:sz="4" w:space="0" w:color="93867A"/>
              <w:bottom w:val="single" w:sz="4" w:space="0" w:color="000000"/>
              <w:right w:val="nil"/>
            </w:tcBorders>
            <w:shd w:val="clear" w:color="auto" w:fill="E6E6E6"/>
            <w:vAlign w:val="center"/>
          </w:tcPr>
          <w:p w14:paraId="4A03A94E" w14:textId="77777777" w:rsidR="008E0958" w:rsidRDefault="009850CE">
            <w:pPr>
              <w:spacing w:after="0" w:line="259" w:lineRule="auto"/>
              <w:ind w:left="2" w:firstLine="0"/>
            </w:pPr>
            <w:r>
              <w:rPr>
                <w:b/>
                <w:sz w:val="28"/>
              </w:rPr>
              <w:t xml:space="preserve">Casework Coordinator – Refugee Support </w:t>
            </w:r>
          </w:p>
        </w:tc>
        <w:tc>
          <w:tcPr>
            <w:tcW w:w="2355" w:type="dxa"/>
            <w:tcBorders>
              <w:top w:val="single" w:sz="4" w:space="0" w:color="000000"/>
              <w:left w:val="nil"/>
              <w:bottom w:val="single" w:sz="4" w:space="0" w:color="000000"/>
              <w:right w:val="single" w:sz="4" w:space="0" w:color="93867A"/>
            </w:tcBorders>
            <w:shd w:val="clear" w:color="auto" w:fill="E6E6E6"/>
          </w:tcPr>
          <w:p w14:paraId="0982ECDB" w14:textId="77777777" w:rsidR="008E0958" w:rsidRDefault="008E0958">
            <w:pPr>
              <w:spacing w:after="160" w:line="259" w:lineRule="auto"/>
              <w:ind w:left="0" w:firstLine="0"/>
            </w:pPr>
          </w:p>
        </w:tc>
      </w:tr>
      <w:tr w:rsidR="008E0958" w14:paraId="27ADB94D" w14:textId="77777777">
        <w:trPr>
          <w:trHeight w:val="665"/>
        </w:trPr>
        <w:tc>
          <w:tcPr>
            <w:tcW w:w="2351" w:type="dxa"/>
            <w:tcBorders>
              <w:top w:val="single" w:sz="4" w:space="0" w:color="000000"/>
              <w:left w:val="single" w:sz="4" w:space="0" w:color="93867A"/>
              <w:bottom w:val="single" w:sz="4" w:space="0" w:color="93867A"/>
              <w:right w:val="single" w:sz="4" w:space="0" w:color="000000"/>
            </w:tcBorders>
            <w:shd w:val="clear" w:color="auto" w:fill="E6E6E6"/>
            <w:vAlign w:val="center"/>
          </w:tcPr>
          <w:p w14:paraId="7142BD98" w14:textId="77777777" w:rsidR="008E0958" w:rsidRDefault="009850CE">
            <w:pPr>
              <w:spacing w:after="0" w:line="259" w:lineRule="auto"/>
              <w:ind w:left="2" w:firstLine="0"/>
            </w:pPr>
            <w:r>
              <w:rPr>
                <w:b/>
              </w:rPr>
              <w:t xml:space="preserve">Job Level </w:t>
            </w:r>
          </w:p>
        </w:tc>
        <w:tc>
          <w:tcPr>
            <w:tcW w:w="2357" w:type="dxa"/>
            <w:tcBorders>
              <w:top w:val="single" w:sz="4" w:space="0" w:color="000000"/>
              <w:left w:val="single" w:sz="4" w:space="0" w:color="000000"/>
              <w:bottom w:val="single" w:sz="4" w:space="0" w:color="93867A"/>
              <w:right w:val="single" w:sz="4" w:space="0" w:color="93867A"/>
            </w:tcBorders>
            <w:vAlign w:val="center"/>
          </w:tcPr>
          <w:p w14:paraId="28705958" w14:textId="77777777" w:rsidR="008E0958" w:rsidRDefault="009850CE">
            <w:pPr>
              <w:spacing w:after="0" w:line="259" w:lineRule="auto"/>
              <w:ind w:left="110" w:firstLine="0"/>
            </w:pPr>
            <w:r>
              <w:t xml:space="preserve">Level 2b </w:t>
            </w:r>
          </w:p>
        </w:tc>
        <w:tc>
          <w:tcPr>
            <w:tcW w:w="2351" w:type="dxa"/>
            <w:tcBorders>
              <w:top w:val="single" w:sz="4" w:space="0" w:color="000000"/>
              <w:left w:val="single" w:sz="4" w:space="0" w:color="93867A"/>
              <w:bottom w:val="single" w:sz="4" w:space="0" w:color="93867A"/>
              <w:right w:val="single" w:sz="4" w:space="0" w:color="000000"/>
            </w:tcBorders>
            <w:shd w:val="clear" w:color="auto" w:fill="E6E6E6"/>
          </w:tcPr>
          <w:p w14:paraId="792058CF" w14:textId="77777777" w:rsidR="008E0958" w:rsidRDefault="009850CE">
            <w:pPr>
              <w:spacing w:after="0" w:line="259" w:lineRule="auto"/>
              <w:ind w:left="0" w:firstLine="0"/>
            </w:pPr>
            <w:r>
              <w:rPr>
                <w:b/>
              </w:rPr>
              <w:t xml:space="preserve">Job reference number </w:t>
            </w:r>
          </w:p>
        </w:tc>
        <w:tc>
          <w:tcPr>
            <w:tcW w:w="2355" w:type="dxa"/>
            <w:tcBorders>
              <w:top w:val="single" w:sz="4" w:space="0" w:color="000000"/>
              <w:left w:val="single" w:sz="4" w:space="0" w:color="000000"/>
              <w:bottom w:val="single" w:sz="4" w:space="0" w:color="93867A"/>
              <w:right w:val="single" w:sz="4" w:space="0" w:color="93867A"/>
            </w:tcBorders>
            <w:vAlign w:val="center"/>
          </w:tcPr>
          <w:p w14:paraId="68FC0737" w14:textId="0C2C67F3" w:rsidR="008E0958" w:rsidRDefault="008E0958">
            <w:pPr>
              <w:spacing w:after="0" w:line="259" w:lineRule="auto"/>
              <w:ind w:left="112" w:firstLine="0"/>
            </w:pPr>
          </w:p>
        </w:tc>
      </w:tr>
      <w:tr w:rsidR="008E0958" w14:paraId="31CBFBA4" w14:textId="77777777">
        <w:trPr>
          <w:trHeight w:val="938"/>
        </w:trPr>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4EAA7D2A" w14:textId="77777777" w:rsidR="008E0958" w:rsidRDefault="009850CE">
            <w:pPr>
              <w:spacing w:after="0" w:line="259" w:lineRule="auto"/>
              <w:ind w:left="2" w:firstLine="0"/>
            </w:pPr>
            <w:r>
              <w:rPr>
                <w:b/>
              </w:rPr>
              <w:t xml:space="preserve">Area / department </w:t>
            </w:r>
          </w:p>
        </w:tc>
        <w:tc>
          <w:tcPr>
            <w:tcW w:w="2357" w:type="dxa"/>
            <w:tcBorders>
              <w:top w:val="single" w:sz="4" w:space="0" w:color="93867A"/>
              <w:left w:val="single" w:sz="4" w:space="0" w:color="000000"/>
              <w:bottom w:val="single" w:sz="4" w:space="0" w:color="93867A"/>
              <w:right w:val="single" w:sz="4" w:space="0" w:color="93867A"/>
            </w:tcBorders>
          </w:tcPr>
          <w:p w14:paraId="4DFC49D4" w14:textId="77777777" w:rsidR="001E008E" w:rsidRDefault="001E008E" w:rsidP="001E008E">
            <w:pPr>
              <w:spacing w:after="0" w:line="259" w:lineRule="auto"/>
              <w:ind w:left="110" w:firstLine="0"/>
            </w:pPr>
          </w:p>
          <w:p w14:paraId="7D9084F4" w14:textId="1DF7FEF2" w:rsidR="001E008E" w:rsidRDefault="009850CE" w:rsidP="001E008E">
            <w:pPr>
              <w:spacing w:after="0" w:line="259" w:lineRule="auto"/>
              <w:ind w:left="110" w:firstLine="0"/>
            </w:pPr>
            <w:r>
              <w:t xml:space="preserve">Refugee </w:t>
            </w:r>
            <w:r w:rsidR="001E008E">
              <w:t>Support</w:t>
            </w:r>
          </w:p>
          <w:p w14:paraId="19551CD8" w14:textId="5A07E608" w:rsidR="008E0958" w:rsidRDefault="008E0958">
            <w:pPr>
              <w:spacing w:after="0" w:line="259" w:lineRule="auto"/>
              <w:ind w:left="110" w:firstLine="0"/>
            </w:pPr>
          </w:p>
        </w:tc>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71405159" w14:textId="77777777" w:rsidR="008E0958" w:rsidRDefault="009850CE">
            <w:pPr>
              <w:spacing w:after="0" w:line="259" w:lineRule="auto"/>
              <w:ind w:left="0" w:firstLine="0"/>
            </w:pPr>
            <w:r>
              <w:rPr>
                <w:b/>
              </w:rPr>
              <w:t xml:space="preserve">Region / division </w:t>
            </w:r>
          </w:p>
        </w:tc>
        <w:tc>
          <w:tcPr>
            <w:tcW w:w="2355" w:type="dxa"/>
            <w:tcBorders>
              <w:top w:val="single" w:sz="4" w:space="0" w:color="93867A"/>
              <w:left w:val="single" w:sz="4" w:space="0" w:color="000000"/>
              <w:bottom w:val="single" w:sz="4" w:space="0" w:color="93867A"/>
              <w:right w:val="single" w:sz="4" w:space="0" w:color="93867A"/>
            </w:tcBorders>
            <w:vAlign w:val="center"/>
          </w:tcPr>
          <w:p w14:paraId="4B7DBD17" w14:textId="77777777" w:rsidR="008E0958" w:rsidRDefault="009850CE">
            <w:pPr>
              <w:spacing w:after="0" w:line="259" w:lineRule="auto"/>
              <w:ind w:left="112" w:firstLine="0"/>
            </w:pPr>
            <w:r>
              <w:t xml:space="preserve">Refugee Services </w:t>
            </w:r>
          </w:p>
        </w:tc>
      </w:tr>
      <w:tr w:rsidR="008E0958" w14:paraId="59DE7002" w14:textId="77777777">
        <w:trPr>
          <w:trHeight w:val="605"/>
        </w:trPr>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798185B6" w14:textId="77777777" w:rsidR="008E0958" w:rsidRDefault="009850CE">
            <w:pPr>
              <w:spacing w:after="0" w:line="259" w:lineRule="auto"/>
              <w:ind w:left="2" w:firstLine="0"/>
            </w:pPr>
            <w:r>
              <w:rPr>
                <w:b/>
              </w:rPr>
              <w:t xml:space="preserve">Work location </w:t>
            </w:r>
          </w:p>
        </w:tc>
        <w:tc>
          <w:tcPr>
            <w:tcW w:w="2357" w:type="dxa"/>
            <w:tcBorders>
              <w:top w:val="single" w:sz="4" w:space="0" w:color="93867A"/>
              <w:left w:val="single" w:sz="4" w:space="0" w:color="000000"/>
              <w:bottom w:val="single" w:sz="4" w:space="0" w:color="93867A"/>
              <w:right w:val="single" w:sz="4" w:space="0" w:color="93867A"/>
            </w:tcBorders>
            <w:vAlign w:val="center"/>
          </w:tcPr>
          <w:p w14:paraId="78F38DBA" w14:textId="06CD450B" w:rsidR="008E0958" w:rsidRDefault="00CE0D40">
            <w:pPr>
              <w:spacing w:after="0" w:line="259" w:lineRule="auto"/>
              <w:ind w:left="53" w:firstLine="0"/>
            </w:pPr>
            <w:r>
              <w:t>Leeds</w:t>
            </w:r>
            <w:r w:rsidR="009850CE">
              <w:t xml:space="preserve"> </w:t>
            </w:r>
          </w:p>
        </w:tc>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32910717" w14:textId="77777777" w:rsidR="008E0958" w:rsidRDefault="009850CE">
            <w:pPr>
              <w:spacing w:after="0" w:line="259" w:lineRule="auto"/>
              <w:ind w:left="0" w:firstLine="0"/>
            </w:pPr>
            <w:r>
              <w:rPr>
                <w:b/>
              </w:rPr>
              <w:t xml:space="preserve">Reports to </w:t>
            </w:r>
          </w:p>
        </w:tc>
        <w:tc>
          <w:tcPr>
            <w:tcW w:w="2355" w:type="dxa"/>
            <w:tcBorders>
              <w:top w:val="single" w:sz="4" w:space="0" w:color="93867A"/>
              <w:left w:val="single" w:sz="4" w:space="0" w:color="000000"/>
              <w:bottom w:val="single" w:sz="4" w:space="0" w:color="93867A"/>
              <w:right w:val="single" w:sz="4" w:space="0" w:color="93867A"/>
            </w:tcBorders>
            <w:vAlign w:val="center"/>
          </w:tcPr>
          <w:p w14:paraId="00C9D434" w14:textId="77777777" w:rsidR="008E0958" w:rsidRDefault="009850CE">
            <w:pPr>
              <w:spacing w:after="0" w:line="259" w:lineRule="auto"/>
              <w:ind w:left="112" w:firstLine="0"/>
            </w:pPr>
            <w:r>
              <w:t xml:space="preserve">Service Manager  </w:t>
            </w:r>
          </w:p>
        </w:tc>
      </w:tr>
      <w:tr w:rsidR="008E0958" w14:paraId="0A94F50B" w14:textId="77777777">
        <w:trPr>
          <w:trHeight w:val="643"/>
        </w:trPr>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457BE182" w14:textId="77777777" w:rsidR="008E0958" w:rsidRDefault="009850CE">
            <w:pPr>
              <w:spacing w:after="0" w:line="259" w:lineRule="auto"/>
              <w:ind w:left="2" w:firstLine="0"/>
            </w:pPr>
            <w:r>
              <w:rPr>
                <w:b/>
              </w:rPr>
              <w:t xml:space="preserve">Role duration </w:t>
            </w:r>
          </w:p>
        </w:tc>
        <w:tc>
          <w:tcPr>
            <w:tcW w:w="2357" w:type="dxa"/>
            <w:tcBorders>
              <w:top w:val="single" w:sz="4" w:space="0" w:color="93867A"/>
              <w:left w:val="single" w:sz="4" w:space="0" w:color="000000"/>
              <w:bottom w:val="single" w:sz="4" w:space="0" w:color="93867A"/>
              <w:right w:val="single" w:sz="4" w:space="0" w:color="93867A"/>
            </w:tcBorders>
          </w:tcPr>
          <w:p w14:paraId="3C8702EE" w14:textId="5A21DF0E" w:rsidR="008E0958" w:rsidRDefault="004D555B" w:rsidP="00F7706F">
            <w:pPr>
              <w:spacing w:after="0" w:line="259" w:lineRule="auto"/>
            </w:pPr>
            <w:r>
              <w:t xml:space="preserve">12 month </w:t>
            </w:r>
            <w:r w:rsidR="00A94435">
              <w:t>Fixed Term Contract</w:t>
            </w:r>
            <w:r w:rsidR="009850CE">
              <w:t xml:space="preserve"> /  </w:t>
            </w:r>
          </w:p>
          <w:p w14:paraId="228841F9" w14:textId="78C46716" w:rsidR="008E0958" w:rsidRDefault="00CE0D40">
            <w:pPr>
              <w:spacing w:after="0" w:line="259" w:lineRule="auto"/>
              <w:ind w:left="53" w:firstLine="0"/>
            </w:pPr>
            <w:r>
              <w:t>35</w:t>
            </w:r>
            <w:r w:rsidR="009850CE">
              <w:t xml:space="preserve"> hours per week  </w:t>
            </w:r>
          </w:p>
        </w:tc>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6057BB4E" w14:textId="77777777" w:rsidR="008E0958" w:rsidRDefault="009850CE">
            <w:pPr>
              <w:spacing w:after="0" w:line="259" w:lineRule="auto"/>
              <w:ind w:left="0" w:firstLine="0"/>
            </w:pPr>
            <w:r>
              <w:rPr>
                <w:b/>
              </w:rPr>
              <w:t xml:space="preserve">Last updated </w:t>
            </w:r>
          </w:p>
        </w:tc>
        <w:tc>
          <w:tcPr>
            <w:tcW w:w="2355" w:type="dxa"/>
            <w:tcBorders>
              <w:top w:val="single" w:sz="4" w:space="0" w:color="93867A"/>
              <w:left w:val="single" w:sz="4" w:space="0" w:color="000000"/>
              <w:bottom w:val="single" w:sz="4" w:space="0" w:color="93867A"/>
              <w:right w:val="single" w:sz="4" w:space="0" w:color="93867A"/>
            </w:tcBorders>
            <w:vAlign w:val="center"/>
          </w:tcPr>
          <w:p w14:paraId="20B994FA" w14:textId="1ECFCA75" w:rsidR="008E0958" w:rsidRDefault="00A94435">
            <w:pPr>
              <w:spacing w:after="0" w:line="259" w:lineRule="auto"/>
              <w:ind w:left="112" w:firstLine="0"/>
            </w:pPr>
            <w:r>
              <w:t>January 2024</w:t>
            </w:r>
            <w:r w:rsidR="009850CE">
              <w:t xml:space="preserve"> </w:t>
            </w:r>
          </w:p>
        </w:tc>
      </w:tr>
    </w:tbl>
    <w:p w14:paraId="0F895FA5" w14:textId="77777777" w:rsidR="008E0958" w:rsidRDefault="009850CE">
      <w:pPr>
        <w:spacing w:after="213" w:line="259" w:lineRule="auto"/>
        <w:ind w:left="0" w:firstLine="0"/>
      </w:pPr>
      <w:r>
        <w:rPr>
          <w:b/>
          <w:color w:val="FF0000"/>
          <w:sz w:val="28"/>
        </w:rPr>
        <w:t xml:space="preserve"> </w:t>
      </w:r>
    </w:p>
    <w:p w14:paraId="2426FCB5" w14:textId="77777777" w:rsidR="008E0958" w:rsidRDefault="009850CE">
      <w:pPr>
        <w:pStyle w:val="Heading1"/>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6EF4FE" wp14:editId="13B9825A">
                <wp:simplePos x="0" y="0"/>
                <wp:positionH relativeFrom="page">
                  <wp:posOffset>349250</wp:posOffset>
                </wp:positionH>
                <wp:positionV relativeFrom="page">
                  <wp:posOffset>349249</wp:posOffset>
                </wp:positionV>
                <wp:extent cx="2521585" cy="529590"/>
                <wp:effectExtent l="0" t="0" r="0" b="0"/>
                <wp:wrapTopAndBottom/>
                <wp:docPr id="13473" name="Group 13473"/>
                <wp:cNvGraphicFramePr/>
                <a:graphic xmlns:a="http://schemas.openxmlformats.org/drawingml/2006/main">
                  <a:graphicData uri="http://schemas.microsoft.com/office/word/2010/wordprocessingGroup">
                    <wpg:wgp>
                      <wpg:cNvGrpSpPr/>
                      <wpg:grpSpPr>
                        <a:xfrm>
                          <a:off x="0" y="0"/>
                          <a:ext cx="2521585" cy="529590"/>
                          <a:chOff x="0" y="0"/>
                          <a:chExt cx="2521585" cy="529590"/>
                        </a:xfrm>
                      </wpg:grpSpPr>
                      <wps:wsp>
                        <wps:cNvPr id="6" name="Rectangle 6"/>
                        <wps:cNvSpPr/>
                        <wps:spPr>
                          <a:xfrm>
                            <a:off x="443230" y="45070"/>
                            <a:ext cx="51809" cy="207922"/>
                          </a:xfrm>
                          <a:prstGeom prst="rect">
                            <a:avLst/>
                          </a:prstGeom>
                          <a:ln>
                            <a:noFill/>
                          </a:ln>
                        </wps:spPr>
                        <wps:txbx>
                          <w:txbxContent>
                            <w:p w14:paraId="6B74460E" w14:textId="77777777" w:rsidR="008E0958" w:rsidRDefault="009850C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7"/>
                          <a:stretch>
                            <a:fillRect/>
                          </a:stretch>
                        </pic:blipFill>
                        <pic:spPr>
                          <a:xfrm>
                            <a:off x="0" y="0"/>
                            <a:ext cx="2521585" cy="529590"/>
                          </a:xfrm>
                          <a:prstGeom prst="rect">
                            <a:avLst/>
                          </a:prstGeom>
                        </pic:spPr>
                      </pic:pic>
                    </wpg:wgp>
                  </a:graphicData>
                </a:graphic>
              </wp:anchor>
            </w:drawing>
          </mc:Choice>
          <mc:Fallback>
            <w:pict>
              <v:group w14:anchorId="386EF4FE" id="Group 13473" o:spid="_x0000_s1026" style="position:absolute;left:0;text-align:left;margin-left:27.5pt;margin-top:27.5pt;width:198.55pt;height:41.7pt;z-index:251658240;mso-position-horizontal-relative:page;mso-position-vertical-relative:page" coordsize="25215,5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">
                <v:rect id="Rectangle 6" o:spid="_x0000_s1027" style="position:absolute;left:4432;top:4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B74460E" w14:textId="77777777" w:rsidR="008E0958" w:rsidRDefault="009850C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width:25215;height:5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">
                  <v:imagedata r:id="rId8" o:title=""/>
                </v:shape>
                <w10:wrap type="topAndBottom" anchorx="page" anchory="page"/>
              </v:group>
            </w:pict>
          </mc:Fallback>
        </mc:AlternateContent>
      </w:r>
      <w:r>
        <w:t xml:space="preserve">Scale and scope of role </w:t>
      </w:r>
    </w:p>
    <w:tbl>
      <w:tblPr>
        <w:tblStyle w:val="TableGrid"/>
        <w:tblW w:w="9416" w:type="dxa"/>
        <w:tblInd w:w="-4" w:type="dxa"/>
        <w:tblCellMar>
          <w:top w:w="103" w:type="dxa"/>
          <w:left w:w="60" w:type="dxa"/>
          <w:right w:w="53" w:type="dxa"/>
        </w:tblCellMar>
        <w:tblLook w:val="04A0" w:firstRow="1" w:lastRow="0" w:firstColumn="1" w:lastColumn="0" w:noHBand="0" w:noVBand="1"/>
      </w:tblPr>
      <w:tblGrid>
        <w:gridCol w:w="2351"/>
        <w:gridCol w:w="2357"/>
        <w:gridCol w:w="2351"/>
        <w:gridCol w:w="2357"/>
      </w:tblGrid>
      <w:tr w:rsidR="008E0958" w14:paraId="6333F8B8" w14:textId="77777777">
        <w:trPr>
          <w:trHeight w:val="582"/>
        </w:trPr>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06B97556" w14:textId="77777777" w:rsidR="008E0958" w:rsidRDefault="009850CE">
            <w:pPr>
              <w:spacing w:after="0" w:line="259" w:lineRule="auto"/>
              <w:ind w:left="2" w:firstLine="0"/>
            </w:pPr>
            <w:r>
              <w:rPr>
                <w:b/>
              </w:rPr>
              <w:t xml:space="preserve">Direct reports </w:t>
            </w:r>
          </w:p>
        </w:tc>
        <w:tc>
          <w:tcPr>
            <w:tcW w:w="2357" w:type="dxa"/>
            <w:tcBorders>
              <w:top w:val="single" w:sz="4" w:space="0" w:color="93867A"/>
              <w:left w:val="single" w:sz="4" w:space="0" w:color="000000"/>
              <w:bottom w:val="single" w:sz="4" w:space="0" w:color="93867A"/>
              <w:right w:val="single" w:sz="4" w:space="0" w:color="93867A"/>
            </w:tcBorders>
            <w:vAlign w:val="center"/>
          </w:tcPr>
          <w:p w14:paraId="13D725F5" w14:textId="77777777" w:rsidR="008E0958" w:rsidRDefault="009850CE">
            <w:pPr>
              <w:spacing w:after="0" w:line="259" w:lineRule="auto"/>
              <w:ind w:left="110" w:firstLine="0"/>
            </w:pPr>
            <w:r>
              <w:t xml:space="preserve">0 </w:t>
            </w:r>
          </w:p>
        </w:tc>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3FD7E6F2" w14:textId="77777777" w:rsidR="008E0958" w:rsidRDefault="009850CE">
            <w:pPr>
              <w:spacing w:after="0" w:line="259" w:lineRule="auto"/>
              <w:ind w:left="0" w:firstLine="0"/>
            </w:pPr>
            <w:r>
              <w:rPr>
                <w:b/>
              </w:rPr>
              <w:t xml:space="preserve">Indirect reports </w:t>
            </w:r>
          </w:p>
        </w:tc>
        <w:tc>
          <w:tcPr>
            <w:tcW w:w="2356" w:type="dxa"/>
            <w:tcBorders>
              <w:top w:val="single" w:sz="4" w:space="0" w:color="93867A"/>
              <w:left w:val="single" w:sz="4" w:space="0" w:color="000000"/>
              <w:bottom w:val="single" w:sz="4" w:space="0" w:color="93867A"/>
              <w:right w:val="single" w:sz="4" w:space="0" w:color="93867A"/>
            </w:tcBorders>
            <w:vAlign w:val="center"/>
          </w:tcPr>
          <w:p w14:paraId="58C39B91" w14:textId="77777777" w:rsidR="008E0958" w:rsidRDefault="009850CE">
            <w:pPr>
              <w:spacing w:after="0" w:line="259" w:lineRule="auto"/>
              <w:ind w:left="112" w:firstLine="0"/>
            </w:pPr>
            <w:r>
              <w:t xml:space="preserve">None </w:t>
            </w:r>
          </w:p>
        </w:tc>
      </w:tr>
      <w:tr w:rsidR="008E0958" w14:paraId="7843EBD8" w14:textId="77777777">
        <w:trPr>
          <w:trHeight w:val="939"/>
        </w:trPr>
        <w:tc>
          <w:tcPr>
            <w:tcW w:w="2351" w:type="dxa"/>
            <w:tcBorders>
              <w:top w:val="single" w:sz="4" w:space="0" w:color="93867A"/>
              <w:left w:val="single" w:sz="4" w:space="0" w:color="93867A"/>
              <w:bottom w:val="single" w:sz="4" w:space="0" w:color="93867A"/>
              <w:right w:val="single" w:sz="4" w:space="0" w:color="000000"/>
            </w:tcBorders>
            <w:shd w:val="clear" w:color="auto" w:fill="E6E6E6"/>
          </w:tcPr>
          <w:p w14:paraId="5BD98C06" w14:textId="77777777" w:rsidR="008E0958" w:rsidRDefault="009850CE">
            <w:pPr>
              <w:spacing w:after="0" w:line="259" w:lineRule="auto"/>
              <w:ind w:left="2" w:firstLine="0"/>
            </w:pPr>
            <w:r>
              <w:rPr>
                <w:b/>
              </w:rPr>
              <w:t xml:space="preserve">Budgetary </w:t>
            </w:r>
          </w:p>
          <w:p w14:paraId="43DDB292" w14:textId="77777777" w:rsidR="008E0958" w:rsidRDefault="009850CE">
            <w:pPr>
              <w:spacing w:after="0" w:line="259" w:lineRule="auto"/>
              <w:ind w:left="2" w:firstLine="0"/>
            </w:pPr>
            <w:r>
              <w:rPr>
                <w:b/>
              </w:rPr>
              <w:t xml:space="preserve">responsibility / accountability </w:t>
            </w:r>
          </w:p>
        </w:tc>
        <w:tc>
          <w:tcPr>
            <w:tcW w:w="2357" w:type="dxa"/>
            <w:tcBorders>
              <w:top w:val="single" w:sz="4" w:space="0" w:color="93867A"/>
              <w:left w:val="single" w:sz="4" w:space="0" w:color="000000"/>
              <w:bottom w:val="single" w:sz="4" w:space="0" w:color="93867A"/>
              <w:right w:val="single" w:sz="4" w:space="0" w:color="93867A"/>
            </w:tcBorders>
            <w:vAlign w:val="center"/>
          </w:tcPr>
          <w:p w14:paraId="2B187690" w14:textId="77777777" w:rsidR="008E0958" w:rsidRDefault="009850CE">
            <w:pPr>
              <w:spacing w:after="0" w:line="259" w:lineRule="auto"/>
              <w:ind w:left="110" w:firstLine="0"/>
            </w:pPr>
            <w:r>
              <w:t xml:space="preserve">n/a </w:t>
            </w:r>
          </w:p>
        </w:tc>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64893EE3" w14:textId="77777777" w:rsidR="008E0958" w:rsidRDefault="009850CE">
            <w:pPr>
              <w:spacing w:after="0" w:line="259" w:lineRule="auto"/>
              <w:ind w:left="0" w:firstLine="0"/>
            </w:pPr>
            <w:r>
              <w:rPr>
                <w:b/>
              </w:rPr>
              <w:t xml:space="preserve">Accountability for other resources </w:t>
            </w:r>
          </w:p>
        </w:tc>
        <w:tc>
          <w:tcPr>
            <w:tcW w:w="2356" w:type="dxa"/>
            <w:tcBorders>
              <w:top w:val="single" w:sz="4" w:space="0" w:color="93867A"/>
              <w:left w:val="single" w:sz="4" w:space="0" w:color="000000"/>
              <w:bottom w:val="single" w:sz="4" w:space="0" w:color="93867A"/>
              <w:right w:val="single" w:sz="4" w:space="0" w:color="93867A"/>
            </w:tcBorders>
            <w:vAlign w:val="center"/>
          </w:tcPr>
          <w:p w14:paraId="003E7CBC" w14:textId="77777777" w:rsidR="008E0958" w:rsidRDefault="009850CE">
            <w:pPr>
              <w:spacing w:after="0" w:line="259" w:lineRule="auto"/>
              <w:ind w:left="54" w:firstLine="0"/>
            </w:pPr>
            <w:r>
              <w:t xml:space="preserve">TBA </w:t>
            </w:r>
          </w:p>
        </w:tc>
      </w:tr>
      <w:tr w:rsidR="008E0958" w14:paraId="391B219D" w14:textId="77777777">
        <w:trPr>
          <w:trHeight w:val="1696"/>
        </w:trPr>
        <w:tc>
          <w:tcPr>
            <w:tcW w:w="2351" w:type="dxa"/>
            <w:tcBorders>
              <w:top w:val="single" w:sz="4" w:space="0" w:color="93867A"/>
              <w:left w:val="single" w:sz="4" w:space="0" w:color="93867A"/>
              <w:bottom w:val="single" w:sz="4" w:space="0" w:color="93867A"/>
              <w:right w:val="single" w:sz="4" w:space="0" w:color="000000"/>
            </w:tcBorders>
            <w:shd w:val="clear" w:color="auto" w:fill="E6E6E6"/>
            <w:vAlign w:val="center"/>
          </w:tcPr>
          <w:p w14:paraId="60BBBC79" w14:textId="77777777" w:rsidR="008E0958" w:rsidRDefault="009850CE">
            <w:pPr>
              <w:spacing w:after="0" w:line="259" w:lineRule="auto"/>
              <w:ind w:left="2" w:firstLine="0"/>
            </w:pPr>
            <w:r>
              <w:rPr>
                <w:b/>
              </w:rPr>
              <w:t xml:space="preserve">Reach and impact </w:t>
            </w:r>
          </w:p>
        </w:tc>
        <w:tc>
          <w:tcPr>
            <w:tcW w:w="7065" w:type="dxa"/>
            <w:gridSpan w:val="3"/>
            <w:tcBorders>
              <w:top w:val="single" w:sz="4" w:space="0" w:color="93867A"/>
              <w:left w:val="single" w:sz="4" w:space="0" w:color="000000"/>
              <w:bottom w:val="single" w:sz="4" w:space="0" w:color="93867A"/>
              <w:right w:val="single" w:sz="4" w:space="0" w:color="93867A"/>
            </w:tcBorders>
          </w:tcPr>
          <w:p w14:paraId="1D3A51B0" w14:textId="2FECC01D" w:rsidR="008E0958" w:rsidRDefault="009850CE">
            <w:pPr>
              <w:spacing w:after="0" w:line="284" w:lineRule="auto"/>
              <w:ind w:left="161" w:firstLine="0"/>
            </w:pPr>
            <w:r>
              <w:t xml:space="preserve">As part of the </w:t>
            </w:r>
            <w:r w:rsidR="00550F06">
              <w:t xml:space="preserve">West Yorkshire </w:t>
            </w:r>
            <w:r>
              <w:t xml:space="preserve">Refugee Support team, the Casework Coordinator will be responsible for coordinating and delivering </w:t>
            </w:r>
            <w:r w:rsidR="00377992">
              <w:t xml:space="preserve">trauma-informed, </w:t>
            </w:r>
            <w:r>
              <w:t>complex casework for asylum seekers</w:t>
            </w:r>
            <w:r w:rsidR="00C12243">
              <w:t xml:space="preserve"> and vulnerable migrants</w:t>
            </w:r>
            <w:r>
              <w:t xml:space="preserve"> experiencing crisis </w:t>
            </w:r>
            <w:r w:rsidR="003A2D0D">
              <w:t>across the</w:t>
            </w:r>
            <w:r>
              <w:t xml:space="preserve"> Yorkshire </w:t>
            </w:r>
            <w:r w:rsidR="003A2D0D">
              <w:t xml:space="preserve">&amp; Humber region </w:t>
            </w:r>
            <w:r>
              <w:t xml:space="preserve">and will undertake a range of duties designed to develop, maintain, promote the service.   </w:t>
            </w:r>
          </w:p>
          <w:p w14:paraId="615C9DB5" w14:textId="77777777" w:rsidR="008E0958" w:rsidRDefault="009850CE">
            <w:pPr>
              <w:spacing w:after="0" w:line="259" w:lineRule="auto"/>
              <w:ind w:left="53" w:firstLine="0"/>
            </w:pPr>
            <w:r>
              <w:rPr>
                <w:sz w:val="2"/>
              </w:rPr>
              <w:t xml:space="preserve"> </w:t>
            </w:r>
          </w:p>
        </w:tc>
      </w:tr>
    </w:tbl>
    <w:p w14:paraId="60E55D59" w14:textId="77777777" w:rsidR="008E0958" w:rsidRDefault="009850CE">
      <w:pPr>
        <w:spacing w:after="71" w:line="259" w:lineRule="auto"/>
        <w:ind w:left="0" w:firstLine="0"/>
      </w:pPr>
      <w:r>
        <w:rPr>
          <w:b/>
          <w:color w:val="808080"/>
          <w:sz w:val="28"/>
        </w:rPr>
        <w:t xml:space="preserve"> </w:t>
      </w:r>
    </w:p>
    <w:p w14:paraId="5A3B0CF3" w14:textId="77777777" w:rsidR="008E0958" w:rsidRDefault="009850CE">
      <w:pPr>
        <w:pStyle w:val="Heading2"/>
        <w:spacing w:after="12"/>
        <w:ind w:left="-5"/>
      </w:pPr>
      <w:r>
        <w:rPr>
          <w:b w:val="0"/>
          <w:sz w:val="28"/>
        </w:rPr>
        <w:t xml:space="preserve">Context </w:t>
      </w:r>
      <w:r>
        <w:rPr>
          <w:b w:val="0"/>
          <w:color w:val="7F7F7F"/>
          <w:sz w:val="28"/>
        </w:rPr>
        <w:t xml:space="preserve"> </w:t>
      </w:r>
    </w:p>
    <w:p w14:paraId="266CBC84" w14:textId="77777777" w:rsidR="008E0958" w:rsidRDefault="009850CE">
      <w:pPr>
        <w:spacing w:after="60" w:line="284" w:lineRule="auto"/>
        <w:ind w:left="-5" w:right="-14" w:hanging="10"/>
        <w:jc w:val="both"/>
      </w:pPr>
      <w:r>
        <w:t xml:space="preserve">We help people in crisis, in the UK and overseas. As part of a global voluntary movement, we respond to conflicts, natural disasters and individual emergencies, helping vulnerable people to prepare for, withstand and recover from emergencies. </w:t>
      </w:r>
    </w:p>
    <w:p w14:paraId="3488DF8F" w14:textId="77777777" w:rsidR="008E0958" w:rsidRDefault="009850CE">
      <w:pPr>
        <w:spacing w:after="86" w:line="259" w:lineRule="auto"/>
        <w:ind w:left="0" w:firstLine="0"/>
      </w:pPr>
      <w:r>
        <w:t xml:space="preserve"> </w:t>
      </w:r>
    </w:p>
    <w:p w14:paraId="01F52EFE" w14:textId="77777777" w:rsidR="008E0958" w:rsidRDefault="009850CE">
      <w:pPr>
        <w:pStyle w:val="Heading2"/>
        <w:spacing w:after="12"/>
        <w:ind w:left="-5"/>
      </w:pPr>
      <w:r>
        <w:rPr>
          <w:b w:val="0"/>
          <w:sz w:val="28"/>
        </w:rPr>
        <w:t xml:space="preserve">Our principles and values  </w:t>
      </w:r>
    </w:p>
    <w:p w14:paraId="36188909" w14:textId="77777777" w:rsidR="008E0958" w:rsidRDefault="009850CE">
      <w:pPr>
        <w:spacing w:after="60" w:line="284" w:lineRule="auto"/>
        <w:ind w:left="-5" w:right="-14" w:hanging="10"/>
        <w:jc w:val="both"/>
      </w:pPr>
      <w:r>
        <w:t xml:space="preserve">Our values (compassionate, courageous, inclusive and dynamic) underpin everything we do. As a member of the Red Cross and Red Crescent Movement, the British Red Cross is committed to, and bound by, its fundamental principles: humanity, impartiality, neutrality, independence, voluntary service, unity and universality.  </w:t>
      </w:r>
    </w:p>
    <w:p w14:paraId="664DF20A" w14:textId="77777777" w:rsidR="008E0958" w:rsidRDefault="009850CE">
      <w:pPr>
        <w:spacing w:after="12" w:line="259" w:lineRule="auto"/>
        <w:ind w:left="0" w:firstLine="0"/>
      </w:pPr>
      <w:r>
        <w:rPr>
          <w:color w:val="FF0000"/>
          <w:sz w:val="28"/>
        </w:rPr>
        <w:t xml:space="preserve"> </w:t>
      </w:r>
    </w:p>
    <w:p w14:paraId="574B5D52" w14:textId="58DDA6BA" w:rsidR="008E0958" w:rsidRDefault="009850CE">
      <w:pPr>
        <w:pStyle w:val="Heading2"/>
        <w:spacing w:after="12"/>
        <w:ind w:left="-5"/>
      </w:pPr>
      <w:r>
        <w:rPr>
          <w:b w:val="0"/>
          <w:sz w:val="28"/>
        </w:rPr>
        <w:t>Directorate overview – Refugee Support</w:t>
      </w:r>
      <w:r w:rsidR="002F34FD">
        <w:rPr>
          <w:b w:val="0"/>
          <w:sz w:val="28"/>
        </w:rPr>
        <w:t xml:space="preserve">, </w:t>
      </w:r>
      <w:r>
        <w:rPr>
          <w:b w:val="0"/>
          <w:sz w:val="28"/>
        </w:rPr>
        <w:t xml:space="preserve">Restoring Family Links </w:t>
      </w:r>
      <w:r w:rsidR="002F34FD">
        <w:rPr>
          <w:b w:val="0"/>
          <w:sz w:val="28"/>
        </w:rPr>
        <w:t>and Anti Trafficking</w:t>
      </w:r>
    </w:p>
    <w:p w14:paraId="0147FE04" w14:textId="77777777" w:rsidR="008E0958" w:rsidRDefault="009850CE">
      <w:pPr>
        <w:spacing w:after="727" w:line="259" w:lineRule="auto"/>
        <w:ind w:left="0" w:firstLine="0"/>
      </w:pPr>
      <w:r>
        <w:t xml:space="preserve"> </w:t>
      </w:r>
    </w:p>
    <w:p w14:paraId="41E89028" w14:textId="77777777" w:rsidR="008E0958" w:rsidRDefault="009850CE">
      <w:pPr>
        <w:spacing w:after="0" w:line="259" w:lineRule="auto"/>
        <w:ind w:left="0" w:firstLine="0"/>
      </w:pPr>
      <w:r>
        <w:rPr>
          <w:sz w:val="18"/>
        </w:rPr>
        <w:lastRenderedPageBreak/>
        <w:t xml:space="preserve"> </w:t>
      </w:r>
    </w:p>
    <w:p w14:paraId="11EF2AEC" w14:textId="518DBDE4" w:rsidR="008E0958" w:rsidRDefault="009850CE">
      <w:pPr>
        <w:spacing w:after="9"/>
        <w:ind w:left="0" w:right="106" w:firstLine="0"/>
      </w:pPr>
      <w:r>
        <w:t xml:space="preserve">For people in crisis, </w:t>
      </w:r>
      <w:proofErr w:type="gramStart"/>
      <w:r>
        <w:t>as a result of</w:t>
      </w:r>
      <w:proofErr w:type="gramEnd"/>
      <w:r>
        <w:t xml:space="preserve"> their migration status, in need of protection, displaced and often having experienced family loss and separation</w:t>
      </w:r>
      <w:r w:rsidR="00564575">
        <w:t>,</w:t>
      </w:r>
      <w:r>
        <w:t xml:space="preserve"> our Refugee Support team will deliver on our unique position and responsibility as part a truly global humanitarian organisation, present at every stage on the migratory trail to:</w:t>
      </w:r>
      <w:r>
        <w:rPr>
          <w:rFonts w:ascii="Times New Roman" w:eastAsia="Times New Roman" w:hAnsi="Times New Roman" w:cs="Times New Roman"/>
          <w:sz w:val="24"/>
        </w:rPr>
        <w:t xml:space="preserve"> </w:t>
      </w:r>
    </w:p>
    <w:p w14:paraId="1F4E5D41" w14:textId="77777777" w:rsidR="008E0958" w:rsidRDefault="009850CE">
      <w:pPr>
        <w:spacing w:after="0" w:line="259" w:lineRule="auto"/>
        <w:ind w:left="0" w:firstLine="0"/>
      </w:pPr>
      <w:r>
        <w:rPr>
          <w:rFonts w:ascii="Times New Roman" w:eastAsia="Times New Roman" w:hAnsi="Times New Roman" w:cs="Times New Roman"/>
          <w:sz w:val="24"/>
        </w:rPr>
        <w:t xml:space="preserve"> </w:t>
      </w:r>
    </w:p>
    <w:p w14:paraId="2A3FE9A8" w14:textId="7FC8E27D" w:rsidR="008F7C91" w:rsidRPr="008F7C91" w:rsidRDefault="009850CE" w:rsidP="008F7C91">
      <w:pPr>
        <w:spacing w:after="11"/>
        <w:ind w:left="368" w:right="11" w:firstLine="0"/>
        <w:rPr>
          <w:color w:val="FF0000"/>
        </w:rPr>
      </w:pPr>
      <w:r>
        <w:rPr>
          <w:color w:val="FF0000"/>
        </w:rPr>
        <w:t xml:space="preserve">&gt; </w:t>
      </w:r>
      <w:r>
        <w:t xml:space="preserve">Reduce destitution and exploitation </w:t>
      </w:r>
      <w:r>
        <w:rPr>
          <w:color w:val="FF0000"/>
        </w:rPr>
        <w:t xml:space="preserve"> </w:t>
      </w:r>
    </w:p>
    <w:p w14:paraId="3CB1B33B" w14:textId="4C8B6B67" w:rsidR="008E0958" w:rsidRDefault="009850CE">
      <w:pPr>
        <w:spacing w:after="0" w:line="259" w:lineRule="auto"/>
        <w:ind w:left="0" w:firstLine="0"/>
      </w:pPr>
      <w:r>
        <w:rPr>
          <w:color w:val="FF0000"/>
        </w:rPr>
        <w:t xml:space="preserve"> </w:t>
      </w:r>
    </w:p>
    <w:p w14:paraId="6EA186F4" w14:textId="77777777" w:rsidR="008F7C91" w:rsidRPr="0007096A" w:rsidRDefault="009850CE">
      <w:pPr>
        <w:spacing w:after="11"/>
        <w:ind w:left="368" w:right="11" w:firstLine="0"/>
        <w:rPr>
          <w:color w:val="FF0000"/>
        </w:rPr>
      </w:pPr>
      <w:r>
        <w:rPr>
          <w:color w:val="FF0000"/>
        </w:rPr>
        <w:t xml:space="preserve">&gt; </w:t>
      </w:r>
      <w:r>
        <w:t xml:space="preserve">Challenge stigma and build inclusion </w:t>
      </w:r>
    </w:p>
    <w:p w14:paraId="6AED7D37" w14:textId="77777777" w:rsidR="008F7C91" w:rsidRPr="0007096A" w:rsidRDefault="008F7C91">
      <w:pPr>
        <w:spacing w:after="11"/>
        <w:ind w:left="368" w:right="11" w:firstLine="0"/>
        <w:rPr>
          <w:color w:val="FF0000"/>
        </w:rPr>
      </w:pPr>
    </w:p>
    <w:p w14:paraId="0835AB8A" w14:textId="6D0BAB28" w:rsidR="008E0958" w:rsidRDefault="008F7C91" w:rsidP="008F7C91">
      <w:pPr>
        <w:pStyle w:val="ListParagraph"/>
        <w:numPr>
          <w:ilvl w:val="0"/>
          <w:numId w:val="18"/>
        </w:numPr>
        <w:spacing w:after="11"/>
        <w:ind w:right="11"/>
      </w:pPr>
      <w:r w:rsidRPr="008F7C91">
        <w:t>Restore family links and facilitate reunion</w:t>
      </w:r>
    </w:p>
    <w:p w14:paraId="0E027D17" w14:textId="77777777" w:rsidR="008E0958" w:rsidRDefault="009850CE">
      <w:pPr>
        <w:spacing w:after="0" w:line="259" w:lineRule="auto"/>
        <w:ind w:left="0" w:firstLine="0"/>
      </w:pPr>
      <w:r>
        <w:rPr>
          <w:color w:val="FF0000"/>
        </w:rPr>
        <w:t xml:space="preserve"> </w:t>
      </w:r>
    </w:p>
    <w:p w14:paraId="1085986D" w14:textId="77777777" w:rsidR="008E0958" w:rsidRDefault="009850CE">
      <w:pPr>
        <w:spacing w:after="13"/>
        <w:ind w:left="731" w:right="97"/>
      </w:pPr>
      <w:r>
        <w:rPr>
          <w:color w:val="FF0000"/>
        </w:rPr>
        <w:t xml:space="preserve">&gt; </w:t>
      </w:r>
      <w:r>
        <w:t xml:space="preserve">Ensure protection and empower people to make positive decisions to regain control of their lives </w:t>
      </w:r>
      <w:r>
        <w:rPr>
          <w:color w:val="FF0000"/>
        </w:rPr>
        <w:t xml:space="preserve"> </w:t>
      </w:r>
    </w:p>
    <w:p w14:paraId="7035427F" w14:textId="77777777" w:rsidR="008E0958" w:rsidRDefault="009850CE">
      <w:pPr>
        <w:spacing w:after="0" w:line="259" w:lineRule="auto"/>
        <w:ind w:left="720" w:firstLine="0"/>
      </w:pPr>
      <w:r>
        <w:rPr>
          <w:rFonts w:ascii="Calibri" w:eastAsia="Calibri" w:hAnsi="Calibri" w:cs="Calibri"/>
          <w:sz w:val="24"/>
        </w:rPr>
        <w:t xml:space="preserve"> </w:t>
      </w:r>
    </w:p>
    <w:p w14:paraId="4644E51E" w14:textId="77777777" w:rsidR="008E0958" w:rsidRDefault="009850CE">
      <w:pPr>
        <w:spacing w:after="12"/>
        <w:ind w:left="0" w:right="94" w:firstLine="0"/>
      </w:pPr>
      <w:r>
        <w:t xml:space="preserve">We will do this by mobilising the power of humanity through three distinct vehicles for change – advocacy, service delivery and by creating the right environment. We will engage with our service users and use their experience and evidence to inform our development and delivery and will seek out opportunities to build productive alliances across the UK, wider movement and beyond to enable delivery on our mission at the earliest opportunity. To deliver on our mission, we will focus on: </w:t>
      </w:r>
    </w:p>
    <w:p w14:paraId="5C1687CA" w14:textId="77777777" w:rsidR="008E0958" w:rsidRDefault="009850CE">
      <w:pPr>
        <w:spacing w:after="0" w:line="259" w:lineRule="auto"/>
        <w:ind w:left="0" w:firstLine="0"/>
      </w:pPr>
      <w:r>
        <w:t xml:space="preserve"> </w:t>
      </w:r>
    </w:p>
    <w:tbl>
      <w:tblPr>
        <w:tblStyle w:val="TableGrid"/>
        <w:tblW w:w="9109" w:type="dxa"/>
        <w:tblInd w:w="360" w:type="dxa"/>
        <w:tblLook w:val="04A0" w:firstRow="1" w:lastRow="0" w:firstColumn="1" w:lastColumn="0" w:noHBand="0" w:noVBand="1"/>
      </w:tblPr>
      <w:tblGrid>
        <w:gridCol w:w="360"/>
        <w:gridCol w:w="8749"/>
      </w:tblGrid>
      <w:tr w:rsidR="008E0958" w14:paraId="4B406F05" w14:textId="77777777">
        <w:trPr>
          <w:trHeight w:val="269"/>
        </w:trPr>
        <w:tc>
          <w:tcPr>
            <w:tcW w:w="360" w:type="dxa"/>
            <w:tcBorders>
              <w:top w:val="nil"/>
              <w:left w:val="nil"/>
              <w:bottom w:val="nil"/>
              <w:right w:val="nil"/>
            </w:tcBorders>
          </w:tcPr>
          <w:p w14:paraId="67642CB1" w14:textId="77777777" w:rsidR="008E0958" w:rsidRDefault="009850CE">
            <w:pPr>
              <w:spacing w:after="0" w:line="259" w:lineRule="auto"/>
              <w:ind w:left="0" w:firstLine="0"/>
            </w:pPr>
            <w:r>
              <w:rPr>
                <w:b/>
                <w:color w:val="FF0000"/>
                <w:sz w:val="24"/>
              </w:rPr>
              <w:t xml:space="preserve">&gt; </w:t>
            </w:r>
          </w:p>
        </w:tc>
        <w:tc>
          <w:tcPr>
            <w:tcW w:w="8749" w:type="dxa"/>
            <w:tcBorders>
              <w:top w:val="nil"/>
              <w:left w:val="nil"/>
              <w:bottom w:val="nil"/>
              <w:right w:val="nil"/>
            </w:tcBorders>
          </w:tcPr>
          <w:p w14:paraId="09137A1D" w14:textId="77777777" w:rsidR="008E0958" w:rsidRDefault="009850CE">
            <w:pPr>
              <w:spacing w:after="0" w:line="259" w:lineRule="auto"/>
              <w:ind w:left="0" w:firstLine="0"/>
            </w:pPr>
            <w:r>
              <w:t xml:space="preserve">Strengthening the sector in which we operate </w:t>
            </w:r>
          </w:p>
        </w:tc>
      </w:tr>
      <w:tr w:rsidR="008E0958" w14:paraId="250587B1" w14:textId="77777777">
        <w:trPr>
          <w:trHeight w:val="524"/>
        </w:trPr>
        <w:tc>
          <w:tcPr>
            <w:tcW w:w="360" w:type="dxa"/>
            <w:tcBorders>
              <w:top w:val="nil"/>
              <w:left w:val="nil"/>
              <w:bottom w:val="nil"/>
              <w:right w:val="nil"/>
            </w:tcBorders>
          </w:tcPr>
          <w:p w14:paraId="01EFED69" w14:textId="77777777" w:rsidR="008E0958" w:rsidRDefault="009850CE">
            <w:pPr>
              <w:spacing w:after="0" w:line="259" w:lineRule="auto"/>
              <w:ind w:left="0" w:firstLine="0"/>
            </w:pPr>
            <w:r>
              <w:rPr>
                <w:b/>
                <w:color w:val="FF0000"/>
                <w:sz w:val="24"/>
              </w:rPr>
              <w:t xml:space="preserve">&gt; </w:t>
            </w:r>
          </w:p>
        </w:tc>
        <w:tc>
          <w:tcPr>
            <w:tcW w:w="8749" w:type="dxa"/>
            <w:tcBorders>
              <w:top w:val="nil"/>
              <w:left w:val="nil"/>
              <w:bottom w:val="nil"/>
              <w:right w:val="nil"/>
            </w:tcBorders>
          </w:tcPr>
          <w:p w14:paraId="6C737968" w14:textId="77777777" w:rsidR="008E0958" w:rsidRDefault="009850CE">
            <w:pPr>
              <w:spacing w:after="0" w:line="259" w:lineRule="auto"/>
              <w:ind w:left="0" w:firstLine="0"/>
              <w:jc w:val="both"/>
            </w:pPr>
            <w:r>
              <w:t xml:space="preserve"> Ensuring all our services are truly accessible and developed through a process of inclusion and collaboration   </w:t>
            </w:r>
          </w:p>
        </w:tc>
      </w:tr>
      <w:tr w:rsidR="008E0958" w14:paraId="6EE50608" w14:textId="77777777">
        <w:trPr>
          <w:trHeight w:val="525"/>
        </w:trPr>
        <w:tc>
          <w:tcPr>
            <w:tcW w:w="360" w:type="dxa"/>
            <w:tcBorders>
              <w:top w:val="nil"/>
              <w:left w:val="nil"/>
              <w:bottom w:val="nil"/>
              <w:right w:val="nil"/>
            </w:tcBorders>
          </w:tcPr>
          <w:p w14:paraId="603353E9" w14:textId="77777777" w:rsidR="008E0958" w:rsidRDefault="009850CE">
            <w:pPr>
              <w:spacing w:after="0" w:line="259" w:lineRule="auto"/>
              <w:ind w:left="0" w:firstLine="0"/>
            </w:pPr>
            <w:r>
              <w:rPr>
                <w:b/>
                <w:color w:val="FF0000"/>
                <w:sz w:val="24"/>
              </w:rPr>
              <w:t xml:space="preserve">&gt; </w:t>
            </w:r>
          </w:p>
        </w:tc>
        <w:tc>
          <w:tcPr>
            <w:tcW w:w="8749" w:type="dxa"/>
            <w:tcBorders>
              <w:top w:val="nil"/>
              <w:left w:val="nil"/>
              <w:bottom w:val="nil"/>
              <w:right w:val="nil"/>
            </w:tcBorders>
          </w:tcPr>
          <w:p w14:paraId="2C26FDD8" w14:textId="77777777" w:rsidR="008E0958" w:rsidRDefault="009850CE">
            <w:pPr>
              <w:spacing w:after="0" w:line="259" w:lineRule="auto"/>
              <w:ind w:left="0" w:firstLine="0"/>
              <w:jc w:val="both"/>
            </w:pPr>
            <w:r>
              <w:t xml:space="preserve">Achieving policy change through effective advocacy underpinned by our extensive operational evidence </w:t>
            </w:r>
          </w:p>
        </w:tc>
      </w:tr>
      <w:tr w:rsidR="008E0958" w14:paraId="7A4D5013" w14:textId="77777777">
        <w:trPr>
          <w:trHeight w:val="525"/>
        </w:trPr>
        <w:tc>
          <w:tcPr>
            <w:tcW w:w="360" w:type="dxa"/>
            <w:tcBorders>
              <w:top w:val="nil"/>
              <w:left w:val="nil"/>
              <w:bottom w:val="nil"/>
              <w:right w:val="nil"/>
            </w:tcBorders>
          </w:tcPr>
          <w:p w14:paraId="63255472" w14:textId="77777777" w:rsidR="008E0958" w:rsidRDefault="009850CE">
            <w:pPr>
              <w:spacing w:after="0" w:line="259" w:lineRule="auto"/>
              <w:ind w:left="0" w:firstLine="0"/>
            </w:pPr>
            <w:r>
              <w:rPr>
                <w:b/>
                <w:color w:val="FF0000"/>
                <w:sz w:val="24"/>
              </w:rPr>
              <w:t xml:space="preserve">&gt; </w:t>
            </w:r>
          </w:p>
        </w:tc>
        <w:tc>
          <w:tcPr>
            <w:tcW w:w="8749" w:type="dxa"/>
            <w:tcBorders>
              <w:top w:val="nil"/>
              <w:left w:val="nil"/>
              <w:bottom w:val="nil"/>
              <w:right w:val="nil"/>
            </w:tcBorders>
          </w:tcPr>
          <w:p w14:paraId="2A2576DA" w14:textId="77777777" w:rsidR="008E0958" w:rsidRDefault="009850CE">
            <w:pPr>
              <w:spacing w:after="0" w:line="259" w:lineRule="auto"/>
              <w:ind w:left="0" w:firstLine="0"/>
              <w:jc w:val="both"/>
            </w:pPr>
            <w:r>
              <w:t xml:space="preserve">Develop key alliances, locally and nationally to increase public understanding and create a more welcoming environment </w:t>
            </w:r>
          </w:p>
        </w:tc>
      </w:tr>
      <w:tr w:rsidR="008E0958" w14:paraId="7911CF59" w14:textId="77777777">
        <w:trPr>
          <w:trHeight w:val="274"/>
        </w:trPr>
        <w:tc>
          <w:tcPr>
            <w:tcW w:w="360" w:type="dxa"/>
            <w:tcBorders>
              <w:top w:val="nil"/>
              <w:left w:val="nil"/>
              <w:bottom w:val="nil"/>
              <w:right w:val="nil"/>
            </w:tcBorders>
          </w:tcPr>
          <w:p w14:paraId="0305E2AA" w14:textId="77777777" w:rsidR="008E0958" w:rsidRDefault="009850CE">
            <w:pPr>
              <w:spacing w:after="0" w:line="259" w:lineRule="auto"/>
              <w:ind w:left="0" w:firstLine="0"/>
            </w:pPr>
            <w:r>
              <w:rPr>
                <w:b/>
                <w:color w:val="FF0000"/>
                <w:sz w:val="24"/>
              </w:rPr>
              <w:t xml:space="preserve">&gt; </w:t>
            </w:r>
          </w:p>
        </w:tc>
        <w:tc>
          <w:tcPr>
            <w:tcW w:w="8749" w:type="dxa"/>
            <w:tcBorders>
              <w:top w:val="nil"/>
              <w:left w:val="nil"/>
              <w:bottom w:val="nil"/>
              <w:right w:val="nil"/>
            </w:tcBorders>
          </w:tcPr>
          <w:p w14:paraId="13D54DAE" w14:textId="77777777" w:rsidR="008E0958" w:rsidRDefault="009850CE">
            <w:pPr>
              <w:spacing w:after="0" w:line="259" w:lineRule="auto"/>
              <w:ind w:left="0" w:firstLine="0"/>
            </w:pPr>
            <w:r>
              <w:t xml:space="preserve">Develop partnerships to increase restricted / grant funding </w:t>
            </w:r>
          </w:p>
        </w:tc>
      </w:tr>
      <w:tr w:rsidR="008E0958" w14:paraId="3F1BB097" w14:textId="77777777">
        <w:trPr>
          <w:trHeight w:val="519"/>
        </w:trPr>
        <w:tc>
          <w:tcPr>
            <w:tcW w:w="360" w:type="dxa"/>
            <w:tcBorders>
              <w:top w:val="nil"/>
              <w:left w:val="nil"/>
              <w:bottom w:val="nil"/>
              <w:right w:val="nil"/>
            </w:tcBorders>
          </w:tcPr>
          <w:p w14:paraId="3B4C7095" w14:textId="77777777" w:rsidR="008E0958" w:rsidRDefault="009850CE">
            <w:pPr>
              <w:spacing w:after="0" w:line="259" w:lineRule="auto"/>
              <w:ind w:left="0" w:firstLine="0"/>
            </w:pPr>
            <w:r>
              <w:rPr>
                <w:b/>
                <w:color w:val="FF0000"/>
                <w:sz w:val="24"/>
              </w:rPr>
              <w:t xml:space="preserve">&gt; </w:t>
            </w:r>
          </w:p>
        </w:tc>
        <w:tc>
          <w:tcPr>
            <w:tcW w:w="8749" w:type="dxa"/>
            <w:tcBorders>
              <w:top w:val="nil"/>
              <w:left w:val="nil"/>
              <w:bottom w:val="nil"/>
              <w:right w:val="nil"/>
            </w:tcBorders>
          </w:tcPr>
          <w:p w14:paraId="7E87E9A7" w14:textId="77777777" w:rsidR="008E0958" w:rsidRDefault="009850CE">
            <w:pPr>
              <w:spacing w:after="0" w:line="259" w:lineRule="auto"/>
              <w:ind w:left="0" w:firstLine="0"/>
              <w:jc w:val="both"/>
            </w:pPr>
            <w:r>
              <w:t xml:space="preserve">Promote wellbeing and ensure inclusive, accessible and diverse development opportunities to engage with, work or volunteer  </w:t>
            </w:r>
          </w:p>
        </w:tc>
      </w:tr>
    </w:tbl>
    <w:p w14:paraId="245273B0" w14:textId="77777777" w:rsidR="008E0958" w:rsidRDefault="009850CE">
      <w:pPr>
        <w:spacing w:after="2" w:line="259" w:lineRule="auto"/>
        <w:ind w:left="0" w:firstLine="0"/>
      </w:pPr>
      <w:r>
        <w:t xml:space="preserve"> </w:t>
      </w:r>
    </w:p>
    <w:p w14:paraId="0A2CF0D2" w14:textId="77777777" w:rsidR="008E0958" w:rsidRDefault="009850CE">
      <w:pPr>
        <w:spacing w:after="11" w:line="259" w:lineRule="auto"/>
        <w:ind w:left="0" w:firstLine="0"/>
      </w:pPr>
      <w:r>
        <w:rPr>
          <w:color w:val="FF0000"/>
        </w:rPr>
        <w:t xml:space="preserve"> </w:t>
      </w:r>
    </w:p>
    <w:p w14:paraId="791F5F82" w14:textId="77777777" w:rsidR="008E0958" w:rsidRDefault="009850CE">
      <w:pPr>
        <w:pStyle w:val="Heading2"/>
        <w:spacing w:after="12"/>
        <w:ind w:left="-5"/>
      </w:pPr>
      <w:r>
        <w:rPr>
          <w:b w:val="0"/>
          <w:sz w:val="28"/>
        </w:rPr>
        <w:t xml:space="preserve">Local context </w:t>
      </w:r>
    </w:p>
    <w:p w14:paraId="439FF969" w14:textId="77777777" w:rsidR="008E0958" w:rsidRDefault="009850CE">
      <w:pPr>
        <w:spacing w:after="11" w:line="259" w:lineRule="auto"/>
        <w:ind w:left="0" w:firstLine="0"/>
      </w:pPr>
      <w:r>
        <w:rPr>
          <w:color w:val="FF0000"/>
          <w:sz w:val="28"/>
        </w:rPr>
        <w:t xml:space="preserve"> </w:t>
      </w:r>
    </w:p>
    <w:p w14:paraId="6B2FFC4C" w14:textId="36732EBB" w:rsidR="008E0958" w:rsidRDefault="009850CE">
      <w:pPr>
        <w:spacing w:after="93"/>
        <w:ind w:left="0" w:right="11" w:firstLine="0"/>
      </w:pPr>
      <w:r>
        <w:t xml:space="preserve">The </w:t>
      </w:r>
      <w:r w:rsidR="003A2D0D">
        <w:t>West</w:t>
      </w:r>
      <w:r>
        <w:t xml:space="preserve"> Yorkshire Refugee Support service </w:t>
      </w:r>
      <w:r w:rsidR="00C16158">
        <w:t xml:space="preserve">works regionally to </w:t>
      </w:r>
      <w:r>
        <w:t>provide practical and emotional support to vulnerable refugees</w:t>
      </w:r>
      <w:r w:rsidR="00E261FC">
        <w:t xml:space="preserve">, </w:t>
      </w:r>
      <w:r>
        <w:t xml:space="preserve">asylum seekers </w:t>
      </w:r>
      <w:r w:rsidR="00E261FC">
        <w:t xml:space="preserve">and vulnerable migrants </w:t>
      </w:r>
      <w:r w:rsidR="00C93814">
        <w:t>across</w:t>
      </w:r>
      <w:r>
        <w:t xml:space="preserve"> </w:t>
      </w:r>
      <w:r w:rsidR="00180FBD">
        <w:t>Yorkshire &amp; Humber</w:t>
      </w:r>
      <w:r>
        <w:t>, m</w:t>
      </w:r>
      <w:r w:rsidR="00180FBD">
        <w:t>any</w:t>
      </w:r>
      <w:r>
        <w:t xml:space="preserve"> of whom are experiencing destitution.  The Casework Coordinator will provide focussed specialist advice and advocacy to asylum seekers </w:t>
      </w:r>
      <w:r w:rsidR="006E59CA">
        <w:t xml:space="preserve">and vulnerable migrants </w:t>
      </w:r>
      <w:r>
        <w:t xml:space="preserve">experiencing destitution on </w:t>
      </w:r>
      <w:r w:rsidR="004D3A03">
        <w:t>a variety of matters including</w:t>
      </w:r>
      <w:r>
        <w:t xml:space="preserve"> accessing accommodation, asylum support and access to immigration legal advice.   </w:t>
      </w:r>
    </w:p>
    <w:p w14:paraId="2AEED091" w14:textId="77777777" w:rsidR="008E0958" w:rsidRDefault="009850CE">
      <w:pPr>
        <w:spacing w:after="11" w:line="259" w:lineRule="auto"/>
        <w:ind w:left="0" w:firstLine="0"/>
      </w:pPr>
      <w:r>
        <w:rPr>
          <w:color w:val="FF0000"/>
          <w:sz w:val="28"/>
        </w:rPr>
        <w:t xml:space="preserve"> </w:t>
      </w:r>
    </w:p>
    <w:p w14:paraId="26C42651" w14:textId="77777777" w:rsidR="008E0958" w:rsidRDefault="009850CE">
      <w:pPr>
        <w:pStyle w:val="Heading2"/>
        <w:spacing w:after="12"/>
        <w:ind w:left="-5"/>
      </w:pPr>
      <w:r>
        <w:rPr>
          <w:b w:val="0"/>
          <w:sz w:val="28"/>
        </w:rPr>
        <w:t xml:space="preserve">Purpose of the role  </w:t>
      </w:r>
    </w:p>
    <w:p w14:paraId="4DFEAA85" w14:textId="77777777" w:rsidR="008E0958" w:rsidRDefault="009850CE">
      <w:pPr>
        <w:spacing w:after="11" w:line="259" w:lineRule="auto"/>
        <w:ind w:left="0" w:firstLine="0"/>
      </w:pPr>
      <w:r>
        <w:rPr>
          <w:color w:val="FF0000"/>
          <w:sz w:val="28"/>
        </w:rPr>
        <w:t xml:space="preserve"> </w:t>
      </w:r>
    </w:p>
    <w:p w14:paraId="3DE099E4" w14:textId="3E546B88" w:rsidR="008E0958" w:rsidRDefault="009850CE">
      <w:pPr>
        <w:spacing w:after="35"/>
        <w:ind w:left="0" w:right="11" w:firstLine="0"/>
        <w:rPr>
          <w:color w:val="7F7F7F"/>
          <w:sz w:val="28"/>
        </w:rPr>
      </w:pPr>
      <w:r>
        <w:t xml:space="preserve">As part of the Refugee Support team, the Casework Coordinator will be responsible for coordinating and delivering </w:t>
      </w:r>
      <w:r w:rsidR="00E261FC">
        <w:t>complex</w:t>
      </w:r>
      <w:r>
        <w:t xml:space="preserve"> casework </w:t>
      </w:r>
      <w:r w:rsidR="00E261FC">
        <w:t>throughout the Yorkshire area</w:t>
      </w:r>
      <w:r>
        <w:t xml:space="preserve"> for </w:t>
      </w:r>
      <w:r w:rsidR="00351692">
        <w:t>vulnerable migrants</w:t>
      </w:r>
      <w:r>
        <w:t xml:space="preserve"> in crisis and will undertake a range of duties designed to develop, maintain, promote the service.   </w:t>
      </w:r>
      <w:r>
        <w:rPr>
          <w:color w:val="7F7F7F"/>
          <w:sz w:val="28"/>
        </w:rPr>
        <w:t xml:space="preserve"> </w:t>
      </w:r>
    </w:p>
    <w:p w14:paraId="42AF0245" w14:textId="77777777" w:rsidR="00180FBD" w:rsidRDefault="00180FBD">
      <w:pPr>
        <w:spacing w:after="35"/>
        <w:ind w:left="0" w:right="11" w:firstLine="0"/>
      </w:pPr>
    </w:p>
    <w:p w14:paraId="6C7C970B" w14:textId="77777777" w:rsidR="008E0958" w:rsidRDefault="009850CE">
      <w:pPr>
        <w:pStyle w:val="Heading1"/>
        <w:ind w:left="-5"/>
      </w:pPr>
      <w:r>
        <w:lastRenderedPageBreak/>
        <w:t xml:space="preserve">Main responsibilities </w:t>
      </w:r>
    </w:p>
    <w:p w14:paraId="04835DED" w14:textId="77777777" w:rsidR="00087B55" w:rsidRPr="00087B55" w:rsidRDefault="00087B55" w:rsidP="00087B55">
      <w:pPr>
        <w:ind w:left="0" w:firstLine="0"/>
      </w:pPr>
    </w:p>
    <w:p w14:paraId="02BB6B53" w14:textId="77777777" w:rsidR="008E0958" w:rsidRDefault="009850CE">
      <w:pPr>
        <w:pStyle w:val="Heading2"/>
        <w:ind w:left="355"/>
      </w:pPr>
      <w:r>
        <w:t xml:space="preserve">1. Service delivery and development </w:t>
      </w:r>
    </w:p>
    <w:p w14:paraId="6B10F909" w14:textId="28AC2E76" w:rsidR="008E0958" w:rsidRDefault="009850CE">
      <w:pPr>
        <w:ind w:left="1065" w:right="11" w:firstLine="0"/>
      </w:pPr>
      <w:r>
        <w:rPr>
          <w:b/>
          <w:color w:val="FF0000"/>
          <w:sz w:val="24"/>
        </w:rPr>
        <w:t xml:space="preserve">&gt; </w:t>
      </w:r>
      <w:r>
        <w:t>Service users receive a high quality person-centred</w:t>
      </w:r>
      <w:r w:rsidR="003873EF">
        <w:t xml:space="preserve">, </w:t>
      </w:r>
      <w:r>
        <w:t>responsive</w:t>
      </w:r>
      <w:r w:rsidR="003873EF">
        <w:t xml:space="preserve"> and trauma-informed</w:t>
      </w:r>
      <w:r>
        <w:t xml:space="preserve"> service</w:t>
      </w:r>
      <w:r w:rsidR="00150E70">
        <w:t xml:space="preserve"> both in-person via our office and local drop-in’s and remotely.</w:t>
      </w:r>
    </w:p>
    <w:p w14:paraId="052EBCB8" w14:textId="58FBFB46" w:rsidR="008E0958" w:rsidRDefault="009850CE">
      <w:pPr>
        <w:ind w:left="1428" w:right="11"/>
      </w:pPr>
      <w:r>
        <w:rPr>
          <w:b/>
          <w:color w:val="FF0000"/>
          <w:sz w:val="24"/>
        </w:rPr>
        <w:t xml:space="preserve">&gt; </w:t>
      </w:r>
      <w:r>
        <w:t xml:space="preserve">Services are delivered to agreed standards, including </w:t>
      </w:r>
      <w:r w:rsidR="007478C4">
        <w:t>IAA</w:t>
      </w:r>
      <w:r>
        <w:t xml:space="preserve"> Code of Standards, and in line with relevant policies, procedures and good practice  </w:t>
      </w:r>
    </w:p>
    <w:p w14:paraId="6D0A9F5B" w14:textId="77777777" w:rsidR="008E0958" w:rsidRDefault="009850CE">
      <w:pPr>
        <w:ind w:left="1065" w:right="11" w:firstLine="0"/>
      </w:pPr>
      <w:r>
        <w:rPr>
          <w:b/>
          <w:color w:val="FF0000"/>
          <w:sz w:val="24"/>
        </w:rPr>
        <w:t xml:space="preserve">&gt; </w:t>
      </w:r>
      <w:r>
        <w:t xml:space="preserve">Services are accessible and promoted in a culturally sensitive way </w:t>
      </w:r>
    </w:p>
    <w:p w14:paraId="4B904EF5" w14:textId="77777777" w:rsidR="008E0958" w:rsidRDefault="009850CE">
      <w:pPr>
        <w:ind w:left="1428" w:right="11"/>
      </w:pPr>
      <w:r>
        <w:rPr>
          <w:b/>
          <w:color w:val="FF0000"/>
          <w:sz w:val="24"/>
        </w:rPr>
        <w:t xml:space="preserve">&gt; </w:t>
      </w:r>
      <w:r>
        <w:t xml:space="preserve">Works with line manager and colleagues to identify and support service development and improvement </w:t>
      </w:r>
    </w:p>
    <w:p w14:paraId="7A31F23B" w14:textId="76F3AE69" w:rsidR="008E0958" w:rsidRDefault="009850CE">
      <w:pPr>
        <w:ind w:left="1428" w:right="11"/>
      </w:pPr>
      <w:r>
        <w:rPr>
          <w:b/>
          <w:color w:val="FF0000"/>
          <w:sz w:val="24"/>
        </w:rPr>
        <w:t xml:space="preserve">&gt; </w:t>
      </w:r>
      <w:r>
        <w:t xml:space="preserve">Emergency provisions </w:t>
      </w:r>
      <w:r w:rsidR="004D5937">
        <w:t xml:space="preserve">and </w:t>
      </w:r>
      <w:proofErr w:type="gramStart"/>
      <w:r w:rsidR="004D5937">
        <w:t>cash based</w:t>
      </w:r>
      <w:proofErr w:type="gramEnd"/>
      <w:r w:rsidR="004D5937">
        <w:t xml:space="preserve"> assistance </w:t>
      </w:r>
      <w:r>
        <w:t xml:space="preserve">are </w:t>
      </w:r>
      <w:proofErr w:type="gramStart"/>
      <w:r>
        <w:t>distributed</w:t>
      </w:r>
      <w:proofErr w:type="gramEnd"/>
      <w:r>
        <w:t xml:space="preserve"> and resources utilised in line with policies, guidance and procedures </w:t>
      </w:r>
    </w:p>
    <w:p w14:paraId="6926AA7B" w14:textId="77777777" w:rsidR="008E0958" w:rsidRDefault="009850CE">
      <w:pPr>
        <w:pStyle w:val="Heading2"/>
        <w:ind w:left="355"/>
      </w:pPr>
      <w:r>
        <w:t xml:space="preserve">2. Volunteer Management  </w:t>
      </w:r>
    </w:p>
    <w:p w14:paraId="0B672400" w14:textId="77777777" w:rsidR="008E0958" w:rsidRDefault="009850CE">
      <w:pPr>
        <w:ind w:left="1428" w:right="11"/>
      </w:pPr>
      <w:r>
        <w:rPr>
          <w:b/>
          <w:color w:val="FF0000"/>
          <w:sz w:val="24"/>
        </w:rPr>
        <w:t xml:space="preserve">&gt; </w:t>
      </w:r>
      <w:r>
        <w:t xml:space="preserve">Works with line manager and other departments to ensure future requirements for volunteers are identified within a workforce plan </w:t>
      </w:r>
    </w:p>
    <w:p w14:paraId="0EDCDC62" w14:textId="77777777" w:rsidR="008E0958" w:rsidRDefault="009850CE">
      <w:pPr>
        <w:ind w:left="1428" w:right="11"/>
      </w:pPr>
      <w:r>
        <w:rPr>
          <w:b/>
          <w:color w:val="FF0000"/>
          <w:sz w:val="24"/>
        </w:rPr>
        <w:t xml:space="preserve">&gt; </w:t>
      </w:r>
      <w:r>
        <w:t xml:space="preserve">Volunteers receive effective line management support to enable delivery of casework functions of the service  </w:t>
      </w:r>
    </w:p>
    <w:p w14:paraId="49FF60E9" w14:textId="77777777" w:rsidR="008E0958" w:rsidRDefault="009850CE">
      <w:pPr>
        <w:ind w:left="1428" w:right="11"/>
      </w:pPr>
      <w:r>
        <w:rPr>
          <w:b/>
          <w:color w:val="FF0000"/>
          <w:sz w:val="24"/>
        </w:rPr>
        <w:t xml:space="preserve">&gt; </w:t>
      </w:r>
      <w:r>
        <w:t xml:space="preserve">Relevant policies, procedures and good practice are understood and adhered by volunteers to ensure a safe, effective and efficient environment and service delivery in line with agreed standards </w:t>
      </w:r>
    </w:p>
    <w:p w14:paraId="6535A528" w14:textId="2B0377AF" w:rsidR="008E0958" w:rsidRDefault="009850CE">
      <w:pPr>
        <w:ind w:left="1428" w:right="11"/>
      </w:pPr>
      <w:r>
        <w:rPr>
          <w:b/>
          <w:color w:val="FF0000"/>
          <w:sz w:val="24"/>
        </w:rPr>
        <w:t xml:space="preserve">&gt; </w:t>
      </w:r>
      <w:r>
        <w:t xml:space="preserve">Works with People </w:t>
      </w:r>
      <w:r w:rsidR="00AC7323">
        <w:t>&amp;</w:t>
      </w:r>
      <w:r>
        <w:t xml:space="preserve"> Learning</w:t>
      </w:r>
      <w:r w:rsidR="00AC7323">
        <w:t xml:space="preserve"> and Volunteering</w:t>
      </w:r>
      <w:r>
        <w:t xml:space="preserve"> teams to ensure effective recruitment and induction volunteers as required for the service </w:t>
      </w:r>
    </w:p>
    <w:p w14:paraId="560DD98E" w14:textId="77777777" w:rsidR="008E0958" w:rsidRDefault="009850CE">
      <w:pPr>
        <w:pStyle w:val="Heading2"/>
        <w:ind w:left="355"/>
      </w:pPr>
      <w:r>
        <w:t xml:space="preserve">3. Service user engagement and involvement </w:t>
      </w:r>
    </w:p>
    <w:p w14:paraId="6C5FF73F" w14:textId="1BF39F25" w:rsidR="008E0958" w:rsidRDefault="009850CE">
      <w:pPr>
        <w:ind w:left="1428" w:right="11"/>
      </w:pPr>
      <w:r>
        <w:rPr>
          <w:b/>
          <w:color w:val="FF0000"/>
          <w:sz w:val="24"/>
        </w:rPr>
        <w:t xml:space="preserve">&gt; </w:t>
      </w:r>
      <w:r>
        <w:t>Effective processes are in place and followed to allow people with lived experiences to contribute to service delivery, design and development, in line with agreed organisational approaches</w:t>
      </w:r>
      <w:r w:rsidR="005D1CE5">
        <w:t xml:space="preserve"> when needed</w:t>
      </w:r>
      <w:r>
        <w:t xml:space="preserve">  </w:t>
      </w:r>
    </w:p>
    <w:p w14:paraId="389D23D9" w14:textId="77777777" w:rsidR="008E0958" w:rsidRDefault="009850CE">
      <w:pPr>
        <w:ind w:left="1428" w:right="11"/>
      </w:pPr>
      <w:r>
        <w:rPr>
          <w:b/>
          <w:color w:val="FF0000"/>
          <w:sz w:val="24"/>
        </w:rPr>
        <w:t xml:space="preserve">&gt; </w:t>
      </w:r>
      <w:r>
        <w:t xml:space="preserve">Service users have appropriate opportunities to provide feedback on the service which is then used for service improvement.  </w:t>
      </w:r>
    </w:p>
    <w:p w14:paraId="7F750E53" w14:textId="40FED6E3" w:rsidR="008E0958" w:rsidRDefault="009850CE">
      <w:pPr>
        <w:ind w:left="1428" w:right="11"/>
      </w:pPr>
      <w:r>
        <w:rPr>
          <w:b/>
          <w:color w:val="FF0000"/>
          <w:sz w:val="24"/>
        </w:rPr>
        <w:t xml:space="preserve">&gt; </w:t>
      </w:r>
      <w:r>
        <w:t xml:space="preserve">Where opportunities exist, service user are supported to engage in advocacy and communications opportunities in line with good practice and ethical guidelines  </w:t>
      </w:r>
    </w:p>
    <w:p w14:paraId="48B385D4" w14:textId="77777777" w:rsidR="008E0958" w:rsidRDefault="009850CE">
      <w:pPr>
        <w:pStyle w:val="Heading2"/>
        <w:ind w:left="355"/>
      </w:pPr>
      <w:r>
        <w:t xml:space="preserve">4. External partnership and sector engagement </w:t>
      </w:r>
    </w:p>
    <w:p w14:paraId="2A2203A3" w14:textId="77777777" w:rsidR="008E0958" w:rsidRDefault="009850CE">
      <w:pPr>
        <w:spacing w:after="206" w:line="250" w:lineRule="auto"/>
        <w:ind w:left="1065" w:firstLine="0"/>
      </w:pPr>
      <w:r>
        <w:rPr>
          <w:b/>
          <w:color w:val="FF0000"/>
          <w:sz w:val="24"/>
        </w:rPr>
        <w:t xml:space="preserve">&gt; </w:t>
      </w:r>
      <w:r>
        <w:rPr>
          <w:color w:val="222222"/>
        </w:rPr>
        <w:t xml:space="preserve">Services are delivered and developed in coordination with the wider sector </w:t>
      </w:r>
    </w:p>
    <w:p w14:paraId="75F25416" w14:textId="77777777" w:rsidR="008E0958" w:rsidRDefault="009850CE">
      <w:pPr>
        <w:spacing w:after="206" w:line="250" w:lineRule="auto"/>
        <w:ind w:left="1065" w:firstLine="0"/>
      </w:pPr>
      <w:r>
        <w:rPr>
          <w:b/>
          <w:color w:val="FF0000"/>
          <w:sz w:val="24"/>
        </w:rPr>
        <w:t xml:space="preserve">&gt; </w:t>
      </w:r>
      <w:r>
        <w:rPr>
          <w:color w:val="222222"/>
        </w:rPr>
        <w:t xml:space="preserve">Issues are identified and managed or escalated as appropriate </w:t>
      </w:r>
    </w:p>
    <w:p w14:paraId="6C90C1F5" w14:textId="77777777" w:rsidR="008E0958" w:rsidRDefault="009850CE">
      <w:pPr>
        <w:spacing w:after="206" w:line="250" w:lineRule="auto"/>
        <w:ind w:left="1435" w:hanging="370"/>
      </w:pPr>
      <w:r>
        <w:rPr>
          <w:b/>
          <w:color w:val="FF0000"/>
          <w:sz w:val="24"/>
        </w:rPr>
        <w:t xml:space="preserve">&gt; </w:t>
      </w:r>
      <w:r>
        <w:rPr>
          <w:color w:val="222222"/>
        </w:rPr>
        <w:t xml:space="preserve">Good working relationships with external partners are developed and maintained as required for the role and with reference to line manager </w:t>
      </w:r>
    </w:p>
    <w:p w14:paraId="086DB87D" w14:textId="77777777" w:rsidR="008E0958" w:rsidRDefault="009850CE">
      <w:pPr>
        <w:spacing w:after="206" w:line="250" w:lineRule="auto"/>
        <w:ind w:left="1435" w:hanging="370"/>
      </w:pPr>
      <w:r>
        <w:rPr>
          <w:b/>
          <w:color w:val="FF0000"/>
          <w:sz w:val="24"/>
        </w:rPr>
        <w:t xml:space="preserve">&gt; </w:t>
      </w:r>
      <w:r>
        <w:rPr>
          <w:color w:val="222222"/>
        </w:rPr>
        <w:t xml:space="preserve">Develops and maintains effective referral pathways to ensure holistic package of support for service users </w:t>
      </w:r>
    </w:p>
    <w:p w14:paraId="744B36D9" w14:textId="77777777" w:rsidR="008E0958" w:rsidRDefault="009850CE">
      <w:pPr>
        <w:spacing w:after="206" w:line="250" w:lineRule="auto"/>
        <w:ind w:left="1435" w:hanging="370"/>
      </w:pPr>
      <w:r>
        <w:rPr>
          <w:b/>
          <w:color w:val="FF0000"/>
          <w:sz w:val="24"/>
        </w:rPr>
        <w:lastRenderedPageBreak/>
        <w:t xml:space="preserve">&gt; </w:t>
      </w:r>
      <w:r>
        <w:rPr>
          <w:color w:val="222222"/>
        </w:rPr>
        <w:t xml:space="preserve">Provides technical guidance to external agencies regarding rights and entitlements of service user where appropriate </w:t>
      </w:r>
    </w:p>
    <w:p w14:paraId="04841FD1" w14:textId="77777777" w:rsidR="008E0958" w:rsidRDefault="009850CE">
      <w:pPr>
        <w:pStyle w:val="Heading2"/>
        <w:ind w:left="355"/>
      </w:pPr>
      <w:r>
        <w:t xml:space="preserve">5. Risk management and escalation </w:t>
      </w:r>
    </w:p>
    <w:p w14:paraId="5BC54780" w14:textId="77777777" w:rsidR="008E0958" w:rsidRDefault="009850CE">
      <w:pPr>
        <w:spacing w:after="206" w:line="250" w:lineRule="auto"/>
        <w:ind w:left="1435" w:hanging="370"/>
      </w:pPr>
      <w:r>
        <w:rPr>
          <w:b/>
          <w:color w:val="FF0000"/>
          <w:sz w:val="24"/>
        </w:rPr>
        <w:t xml:space="preserve">&gt; </w:t>
      </w:r>
      <w:r>
        <w:rPr>
          <w:color w:val="222222"/>
        </w:rPr>
        <w:t xml:space="preserve">Follows procedures, policies and guidance to ensure a safe, effective and efficient environment </w:t>
      </w:r>
    </w:p>
    <w:p w14:paraId="3A54EAA4" w14:textId="77777777" w:rsidR="008E0958" w:rsidRDefault="009850CE">
      <w:pPr>
        <w:spacing w:after="206" w:line="250" w:lineRule="auto"/>
        <w:ind w:left="1435" w:hanging="370"/>
      </w:pPr>
      <w:r>
        <w:rPr>
          <w:b/>
          <w:color w:val="FF0000"/>
          <w:sz w:val="24"/>
        </w:rPr>
        <w:t xml:space="preserve">&gt; </w:t>
      </w:r>
      <w:r>
        <w:rPr>
          <w:color w:val="222222"/>
        </w:rPr>
        <w:t xml:space="preserve">Risks and health and safety issues are rapidly identified, managed and escalated as appropriate </w:t>
      </w:r>
    </w:p>
    <w:p w14:paraId="66BA7A0E" w14:textId="77777777" w:rsidR="008E0958" w:rsidRDefault="009850CE">
      <w:pPr>
        <w:spacing w:after="206" w:line="250" w:lineRule="auto"/>
        <w:ind w:left="1065" w:firstLine="0"/>
      </w:pPr>
      <w:r>
        <w:rPr>
          <w:b/>
          <w:color w:val="FF0000"/>
          <w:sz w:val="24"/>
        </w:rPr>
        <w:t xml:space="preserve">&gt; </w:t>
      </w:r>
      <w:r>
        <w:rPr>
          <w:color w:val="222222"/>
        </w:rPr>
        <w:t xml:space="preserve">Casework risks are identified, managed and/or escalated as appropriate </w:t>
      </w:r>
    </w:p>
    <w:p w14:paraId="1AE95B2E" w14:textId="77777777" w:rsidR="008E0958" w:rsidRDefault="009850CE">
      <w:pPr>
        <w:ind w:left="1428" w:right="11"/>
      </w:pPr>
      <w:r>
        <w:rPr>
          <w:b/>
          <w:color w:val="FF0000"/>
          <w:sz w:val="24"/>
        </w:rPr>
        <w:t xml:space="preserve">&gt; </w:t>
      </w:r>
      <w:r>
        <w:t xml:space="preserve">Safeguarding concerns are identified and receive appropriate responses according to policies, procedures and good practice.  </w:t>
      </w:r>
    </w:p>
    <w:p w14:paraId="055BC35D" w14:textId="77777777" w:rsidR="008E0958" w:rsidRDefault="009850CE">
      <w:pPr>
        <w:pStyle w:val="Heading2"/>
        <w:ind w:left="355"/>
      </w:pPr>
      <w:r>
        <w:t xml:space="preserve">6. Data management </w:t>
      </w:r>
    </w:p>
    <w:p w14:paraId="2C627D7C" w14:textId="77777777" w:rsidR="008E0958" w:rsidRDefault="009850CE">
      <w:pPr>
        <w:spacing w:after="206" w:line="250" w:lineRule="auto"/>
        <w:ind w:left="1435" w:hanging="370"/>
      </w:pPr>
      <w:r>
        <w:rPr>
          <w:b/>
          <w:color w:val="FF0000"/>
          <w:sz w:val="24"/>
        </w:rPr>
        <w:t xml:space="preserve">&gt; </w:t>
      </w:r>
      <w:r>
        <w:rPr>
          <w:color w:val="222222"/>
        </w:rPr>
        <w:t xml:space="preserve">Electronic and paper-based filing and database systems are maintained in accordance with quality standards and data protection </w:t>
      </w:r>
    </w:p>
    <w:p w14:paraId="5974C873" w14:textId="77777777" w:rsidR="008E0958" w:rsidRDefault="009850CE">
      <w:pPr>
        <w:spacing w:after="206" w:line="250" w:lineRule="auto"/>
        <w:ind w:left="1435" w:hanging="370"/>
      </w:pPr>
      <w:r>
        <w:rPr>
          <w:b/>
          <w:color w:val="FF0000"/>
          <w:sz w:val="24"/>
        </w:rPr>
        <w:t xml:space="preserve">&gt; </w:t>
      </w:r>
      <w:r>
        <w:rPr>
          <w:color w:val="222222"/>
        </w:rPr>
        <w:t xml:space="preserve">Provides project updates and reports as required and works collaboratively to ensure effective information management systems are in place  </w:t>
      </w:r>
    </w:p>
    <w:p w14:paraId="703ACBC6" w14:textId="77777777" w:rsidR="008E0958" w:rsidRDefault="009850CE">
      <w:pPr>
        <w:spacing w:after="206" w:line="250" w:lineRule="auto"/>
        <w:ind w:left="1435" w:hanging="370"/>
      </w:pPr>
      <w:r>
        <w:rPr>
          <w:b/>
          <w:color w:val="FF0000"/>
          <w:sz w:val="24"/>
        </w:rPr>
        <w:t xml:space="preserve">&gt; </w:t>
      </w:r>
      <w:r>
        <w:rPr>
          <w:color w:val="222222"/>
        </w:rPr>
        <w:t xml:space="preserve">Confidentiality and data protection is maintained in relation to all aspects of the service </w:t>
      </w:r>
    </w:p>
    <w:p w14:paraId="1AA86FA1" w14:textId="77777777" w:rsidR="008E0958" w:rsidRDefault="009850CE">
      <w:pPr>
        <w:pStyle w:val="Heading2"/>
        <w:ind w:left="355"/>
      </w:pPr>
      <w:r>
        <w:t xml:space="preserve">7. Monitoring and evaluation </w:t>
      </w:r>
    </w:p>
    <w:p w14:paraId="4ACF4157" w14:textId="77777777" w:rsidR="008E0958" w:rsidRDefault="009850CE">
      <w:pPr>
        <w:spacing w:after="206" w:line="250" w:lineRule="auto"/>
        <w:ind w:left="1435" w:hanging="370"/>
      </w:pPr>
      <w:r>
        <w:rPr>
          <w:b/>
          <w:color w:val="FF0000"/>
          <w:sz w:val="24"/>
        </w:rPr>
        <w:t xml:space="preserve">&gt; </w:t>
      </w:r>
      <w:r>
        <w:rPr>
          <w:color w:val="222222"/>
        </w:rPr>
        <w:t xml:space="preserve">Supports the implementation of monitoring procedures and ensure information is fed into structured evaluation, learning and advocacy processes </w:t>
      </w:r>
    </w:p>
    <w:p w14:paraId="0C0A75E2" w14:textId="77777777" w:rsidR="008E0958" w:rsidRDefault="009850CE">
      <w:pPr>
        <w:pStyle w:val="Heading2"/>
        <w:ind w:left="355"/>
      </w:pPr>
      <w:r>
        <w:t xml:space="preserve">8. Learning and development </w:t>
      </w:r>
    </w:p>
    <w:p w14:paraId="08591953" w14:textId="77777777" w:rsidR="008E0958" w:rsidRDefault="009850CE">
      <w:pPr>
        <w:spacing w:after="206" w:line="250" w:lineRule="auto"/>
        <w:ind w:left="1435" w:hanging="370"/>
      </w:pPr>
      <w:r>
        <w:rPr>
          <w:b/>
          <w:color w:val="FF0000"/>
          <w:sz w:val="24"/>
        </w:rPr>
        <w:t xml:space="preserve">&gt; </w:t>
      </w:r>
      <w:r>
        <w:rPr>
          <w:color w:val="222222"/>
        </w:rPr>
        <w:t xml:space="preserve">Learning and development activities for volunteers are implemented, including delivery of training, in accordance with quality standards and agreed organisational approaches  </w:t>
      </w:r>
    </w:p>
    <w:p w14:paraId="5D2D3DCC" w14:textId="77777777" w:rsidR="008E0958" w:rsidRDefault="009850CE">
      <w:pPr>
        <w:spacing w:after="206" w:line="250" w:lineRule="auto"/>
        <w:ind w:left="1435" w:hanging="370"/>
      </w:pPr>
      <w:r>
        <w:rPr>
          <w:b/>
          <w:color w:val="FF0000"/>
          <w:sz w:val="24"/>
        </w:rPr>
        <w:t xml:space="preserve">&gt; </w:t>
      </w:r>
      <w:r>
        <w:rPr>
          <w:color w:val="222222"/>
        </w:rPr>
        <w:t xml:space="preserve">Works with colleagues to effectively contribute to developing new training material and guidance </w:t>
      </w:r>
    </w:p>
    <w:p w14:paraId="2BA8A13D" w14:textId="77777777" w:rsidR="008E0958" w:rsidRDefault="009850CE">
      <w:pPr>
        <w:ind w:left="1428" w:right="11"/>
      </w:pPr>
      <w:r>
        <w:rPr>
          <w:b/>
          <w:color w:val="FF0000"/>
          <w:sz w:val="24"/>
        </w:rPr>
        <w:t xml:space="preserve">&gt; </w:t>
      </w:r>
      <w:r>
        <w:t>Learning and emerging training needs are identified and shared as appropriate throughout the organisation</w:t>
      </w:r>
      <w:r>
        <w:rPr>
          <w:color w:val="222222"/>
        </w:rPr>
        <w:t xml:space="preserve"> </w:t>
      </w:r>
    </w:p>
    <w:p w14:paraId="7F3E6ABC" w14:textId="77777777" w:rsidR="008E0958" w:rsidRDefault="009850CE">
      <w:pPr>
        <w:spacing w:after="206" w:line="250" w:lineRule="auto"/>
        <w:ind w:left="1065" w:firstLine="0"/>
      </w:pPr>
      <w:r>
        <w:rPr>
          <w:b/>
          <w:color w:val="FF0000"/>
          <w:sz w:val="24"/>
        </w:rPr>
        <w:t xml:space="preserve">&gt; </w:t>
      </w:r>
      <w:r>
        <w:rPr>
          <w:color w:val="222222"/>
        </w:rPr>
        <w:t xml:space="preserve">Reflective practice is used and promoted for development purposes  </w:t>
      </w:r>
    </w:p>
    <w:p w14:paraId="1891BCBD" w14:textId="77777777" w:rsidR="008E0958" w:rsidRDefault="009850CE">
      <w:pPr>
        <w:pStyle w:val="Heading2"/>
        <w:ind w:left="355"/>
      </w:pPr>
      <w:r>
        <w:t xml:space="preserve">9. Budget and finances </w:t>
      </w:r>
    </w:p>
    <w:p w14:paraId="2A025DAD" w14:textId="77777777" w:rsidR="008E0958" w:rsidRDefault="009850CE">
      <w:pPr>
        <w:spacing w:after="206" w:line="250" w:lineRule="auto"/>
        <w:ind w:left="1435" w:hanging="370"/>
      </w:pPr>
      <w:r>
        <w:rPr>
          <w:b/>
          <w:color w:val="FF0000"/>
          <w:sz w:val="24"/>
        </w:rPr>
        <w:t xml:space="preserve">&gt; </w:t>
      </w:r>
      <w:r>
        <w:rPr>
          <w:color w:val="222222"/>
        </w:rPr>
        <w:t xml:space="preserve">Financial procedures, policies and good practice are followed as required for the service to ensure financial accountability  </w:t>
      </w:r>
    </w:p>
    <w:p w14:paraId="37D08679" w14:textId="77777777" w:rsidR="008E0958" w:rsidRDefault="009850CE">
      <w:pPr>
        <w:spacing w:after="206" w:line="250" w:lineRule="auto"/>
        <w:ind w:left="1435" w:hanging="370"/>
      </w:pPr>
      <w:r>
        <w:rPr>
          <w:b/>
          <w:color w:val="FF0000"/>
          <w:sz w:val="24"/>
        </w:rPr>
        <w:t xml:space="preserve">&gt; </w:t>
      </w:r>
      <w:r>
        <w:rPr>
          <w:color w:val="222222"/>
        </w:rPr>
        <w:t xml:space="preserve">Works with service manager to ensure service are delivered within budget framework </w:t>
      </w:r>
    </w:p>
    <w:p w14:paraId="1581681D" w14:textId="3A37CA6E" w:rsidR="005D1CE5" w:rsidRPr="005D1CE5" w:rsidRDefault="009850CE" w:rsidP="005D1CE5">
      <w:pPr>
        <w:pStyle w:val="Heading2"/>
        <w:spacing w:after="0"/>
        <w:ind w:left="355"/>
      </w:pPr>
      <w:r>
        <w:t xml:space="preserve">10. Local and national advocacy and awareness raising </w:t>
      </w:r>
    </w:p>
    <w:tbl>
      <w:tblPr>
        <w:tblStyle w:val="TableGrid"/>
        <w:tblW w:w="8228" w:type="dxa"/>
        <w:tblInd w:w="1080" w:type="dxa"/>
        <w:tblLook w:val="04A0" w:firstRow="1" w:lastRow="0" w:firstColumn="1" w:lastColumn="0" w:noHBand="0" w:noVBand="1"/>
      </w:tblPr>
      <w:tblGrid>
        <w:gridCol w:w="360"/>
        <w:gridCol w:w="7868"/>
      </w:tblGrid>
      <w:tr w:rsidR="008E0958" w14:paraId="3A21F300" w14:textId="77777777">
        <w:trPr>
          <w:trHeight w:val="609"/>
        </w:trPr>
        <w:tc>
          <w:tcPr>
            <w:tcW w:w="360" w:type="dxa"/>
            <w:tcBorders>
              <w:top w:val="nil"/>
              <w:left w:val="nil"/>
              <w:bottom w:val="nil"/>
              <w:right w:val="nil"/>
            </w:tcBorders>
          </w:tcPr>
          <w:p w14:paraId="4B256D82" w14:textId="77777777" w:rsidR="008E0958" w:rsidRDefault="009850CE">
            <w:pPr>
              <w:spacing w:after="0" w:line="259" w:lineRule="auto"/>
              <w:ind w:left="0" w:firstLine="0"/>
            </w:pPr>
            <w:r>
              <w:rPr>
                <w:b/>
                <w:color w:val="FF0000"/>
                <w:sz w:val="24"/>
              </w:rPr>
              <w:t xml:space="preserve">&gt; </w:t>
            </w:r>
          </w:p>
        </w:tc>
        <w:tc>
          <w:tcPr>
            <w:tcW w:w="7868" w:type="dxa"/>
            <w:tcBorders>
              <w:top w:val="nil"/>
              <w:left w:val="nil"/>
              <w:bottom w:val="nil"/>
              <w:right w:val="nil"/>
            </w:tcBorders>
          </w:tcPr>
          <w:p w14:paraId="75E70118" w14:textId="77777777" w:rsidR="008E0958" w:rsidRDefault="009850CE">
            <w:pPr>
              <w:spacing w:after="0" w:line="259" w:lineRule="auto"/>
              <w:ind w:left="0" w:firstLine="0"/>
            </w:pPr>
            <w:r>
              <w:rPr>
                <w:color w:val="222222"/>
              </w:rPr>
              <w:t xml:space="preserve">Plans and implements local awareness raising and advocacy activities with reference to Service Manager and in line with agreed organisational approaches </w:t>
            </w:r>
          </w:p>
        </w:tc>
      </w:tr>
      <w:tr w:rsidR="008E0958" w14:paraId="41DB314D" w14:textId="77777777">
        <w:trPr>
          <w:trHeight w:val="706"/>
        </w:trPr>
        <w:tc>
          <w:tcPr>
            <w:tcW w:w="360" w:type="dxa"/>
            <w:tcBorders>
              <w:top w:val="nil"/>
              <w:left w:val="nil"/>
              <w:bottom w:val="nil"/>
              <w:right w:val="nil"/>
            </w:tcBorders>
          </w:tcPr>
          <w:p w14:paraId="43741573" w14:textId="77777777" w:rsidR="008E0958" w:rsidRDefault="009850CE">
            <w:pPr>
              <w:spacing w:after="0" w:line="259" w:lineRule="auto"/>
              <w:ind w:left="0" w:firstLine="0"/>
            </w:pPr>
            <w:r>
              <w:rPr>
                <w:b/>
                <w:color w:val="FF0000"/>
                <w:sz w:val="24"/>
              </w:rPr>
              <w:lastRenderedPageBreak/>
              <w:t xml:space="preserve">&gt; </w:t>
            </w:r>
          </w:p>
        </w:tc>
        <w:tc>
          <w:tcPr>
            <w:tcW w:w="7868" w:type="dxa"/>
            <w:tcBorders>
              <w:top w:val="nil"/>
              <w:left w:val="nil"/>
              <w:bottom w:val="nil"/>
              <w:right w:val="nil"/>
            </w:tcBorders>
          </w:tcPr>
          <w:p w14:paraId="5767BD6F" w14:textId="77777777" w:rsidR="008E0958" w:rsidRDefault="009850CE">
            <w:pPr>
              <w:spacing w:after="0" w:line="259" w:lineRule="auto"/>
              <w:ind w:left="0" w:firstLine="0"/>
            </w:pPr>
            <w:r>
              <w:rPr>
                <w:color w:val="222222"/>
              </w:rPr>
              <w:t xml:space="preserve">Effectively contributes to national advocacy and communications efforts where possible </w:t>
            </w:r>
          </w:p>
        </w:tc>
      </w:tr>
      <w:tr w:rsidR="008E0958" w14:paraId="04668646" w14:textId="77777777">
        <w:trPr>
          <w:trHeight w:val="864"/>
        </w:trPr>
        <w:tc>
          <w:tcPr>
            <w:tcW w:w="360" w:type="dxa"/>
            <w:tcBorders>
              <w:top w:val="nil"/>
              <w:left w:val="nil"/>
              <w:bottom w:val="nil"/>
              <w:right w:val="nil"/>
            </w:tcBorders>
          </w:tcPr>
          <w:p w14:paraId="10FF38FB" w14:textId="77777777" w:rsidR="008E0958" w:rsidRDefault="009850CE">
            <w:pPr>
              <w:spacing w:after="0" w:line="259" w:lineRule="auto"/>
              <w:ind w:left="0" w:firstLine="0"/>
            </w:pPr>
            <w:r>
              <w:rPr>
                <w:b/>
                <w:color w:val="FF0000"/>
                <w:sz w:val="24"/>
              </w:rPr>
              <w:t xml:space="preserve">&gt; </w:t>
            </w:r>
          </w:p>
        </w:tc>
        <w:tc>
          <w:tcPr>
            <w:tcW w:w="7868" w:type="dxa"/>
            <w:tcBorders>
              <w:top w:val="nil"/>
              <w:left w:val="nil"/>
              <w:bottom w:val="nil"/>
              <w:right w:val="nil"/>
            </w:tcBorders>
            <w:vAlign w:val="bottom"/>
          </w:tcPr>
          <w:p w14:paraId="2A39BF24" w14:textId="77777777" w:rsidR="008E0958" w:rsidRDefault="009850CE">
            <w:pPr>
              <w:spacing w:after="0" w:line="259" w:lineRule="auto"/>
              <w:ind w:left="0" w:firstLine="0"/>
            </w:pPr>
            <w:r>
              <w:rPr>
                <w:color w:val="222222"/>
              </w:rPr>
              <w:t xml:space="preserve">Plans and implements activities to build inclusion for refugees and asylum seekers, for example during Refugee Week, with reference to Service Manager and in line with agreed organisational approaches </w:t>
            </w:r>
          </w:p>
        </w:tc>
      </w:tr>
    </w:tbl>
    <w:p w14:paraId="6C39D5C3" w14:textId="77777777" w:rsidR="008E0958" w:rsidRDefault="009850CE">
      <w:pPr>
        <w:spacing w:after="206" w:line="259" w:lineRule="auto"/>
        <w:ind w:left="0" w:firstLine="0"/>
      </w:pPr>
      <w:r>
        <w:rPr>
          <w:color w:val="222222"/>
        </w:rPr>
        <w:t xml:space="preserve"> </w:t>
      </w:r>
    </w:p>
    <w:p w14:paraId="01CA8BBC" w14:textId="77777777" w:rsidR="008E0958" w:rsidRDefault="009850CE">
      <w:pPr>
        <w:pStyle w:val="Heading2"/>
        <w:spacing w:after="0"/>
        <w:ind w:left="355"/>
      </w:pPr>
      <w:r>
        <w:t xml:space="preserve">11. Team worker </w:t>
      </w:r>
    </w:p>
    <w:tbl>
      <w:tblPr>
        <w:tblStyle w:val="TableGrid"/>
        <w:tblW w:w="8324" w:type="dxa"/>
        <w:tblInd w:w="1080" w:type="dxa"/>
        <w:tblLook w:val="04A0" w:firstRow="1" w:lastRow="0" w:firstColumn="1" w:lastColumn="0" w:noHBand="0" w:noVBand="1"/>
      </w:tblPr>
      <w:tblGrid>
        <w:gridCol w:w="360"/>
        <w:gridCol w:w="7964"/>
      </w:tblGrid>
      <w:tr w:rsidR="008E0958" w14:paraId="2C9C1617" w14:textId="77777777">
        <w:trPr>
          <w:trHeight w:val="361"/>
        </w:trPr>
        <w:tc>
          <w:tcPr>
            <w:tcW w:w="360" w:type="dxa"/>
            <w:tcBorders>
              <w:top w:val="nil"/>
              <w:left w:val="nil"/>
              <w:bottom w:val="nil"/>
              <w:right w:val="nil"/>
            </w:tcBorders>
          </w:tcPr>
          <w:p w14:paraId="525F625E" w14:textId="77777777" w:rsidR="008E0958" w:rsidRDefault="009850CE">
            <w:pPr>
              <w:spacing w:after="0" w:line="259" w:lineRule="auto"/>
              <w:ind w:left="0" w:firstLine="0"/>
            </w:pPr>
            <w:r>
              <w:rPr>
                <w:b/>
                <w:color w:val="FF0000"/>
                <w:sz w:val="24"/>
              </w:rPr>
              <w:t xml:space="preserve">&gt; </w:t>
            </w:r>
          </w:p>
        </w:tc>
        <w:tc>
          <w:tcPr>
            <w:tcW w:w="7964" w:type="dxa"/>
            <w:tcBorders>
              <w:top w:val="nil"/>
              <w:left w:val="nil"/>
              <w:bottom w:val="nil"/>
              <w:right w:val="nil"/>
            </w:tcBorders>
          </w:tcPr>
          <w:p w14:paraId="304D9D66" w14:textId="77777777" w:rsidR="008E0958" w:rsidRDefault="009850CE">
            <w:pPr>
              <w:spacing w:after="0" w:line="259" w:lineRule="auto"/>
              <w:ind w:left="0" w:firstLine="0"/>
            </w:pPr>
            <w:r>
              <w:rPr>
                <w:color w:val="222222"/>
              </w:rPr>
              <w:t xml:space="preserve">Works to ensure Behaviours Framework is embedded within service </w:t>
            </w:r>
          </w:p>
        </w:tc>
      </w:tr>
      <w:tr w:rsidR="008E0958" w14:paraId="6184D437" w14:textId="77777777">
        <w:trPr>
          <w:trHeight w:val="452"/>
        </w:trPr>
        <w:tc>
          <w:tcPr>
            <w:tcW w:w="360" w:type="dxa"/>
            <w:tcBorders>
              <w:top w:val="nil"/>
              <w:left w:val="nil"/>
              <w:bottom w:val="nil"/>
              <w:right w:val="nil"/>
            </w:tcBorders>
          </w:tcPr>
          <w:p w14:paraId="7B08477E" w14:textId="77777777" w:rsidR="008E0958" w:rsidRDefault="009850CE">
            <w:pPr>
              <w:spacing w:after="0" w:line="259" w:lineRule="auto"/>
              <w:ind w:left="0" w:firstLine="0"/>
            </w:pPr>
            <w:r>
              <w:rPr>
                <w:b/>
                <w:color w:val="FF0000"/>
                <w:sz w:val="24"/>
              </w:rPr>
              <w:t xml:space="preserve">&gt; </w:t>
            </w:r>
          </w:p>
        </w:tc>
        <w:tc>
          <w:tcPr>
            <w:tcW w:w="7964" w:type="dxa"/>
            <w:tcBorders>
              <w:top w:val="nil"/>
              <w:left w:val="nil"/>
              <w:bottom w:val="nil"/>
              <w:right w:val="nil"/>
            </w:tcBorders>
          </w:tcPr>
          <w:p w14:paraId="07ABB67F" w14:textId="77777777" w:rsidR="008E0958" w:rsidRDefault="009850CE">
            <w:pPr>
              <w:spacing w:after="0" w:line="259" w:lineRule="auto"/>
              <w:ind w:left="0" w:firstLine="0"/>
            </w:pPr>
            <w:r>
              <w:rPr>
                <w:color w:val="222222"/>
              </w:rPr>
              <w:t xml:space="preserve">Colleagues supported as required </w:t>
            </w:r>
          </w:p>
        </w:tc>
      </w:tr>
      <w:tr w:rsidR="008E0958" w14:paraId="52B89511" w14:textId="77777777">
        <w:trPr>
          <w:trHeight w:val="451"/>
        </w:trPr>
        <w:tc>
          <w:tcPr>
            <w:tcW w:w="360" w:type="dxa"/>
            <w:tcBorders>
              <w:top w:val="nil"/>
              <w:left w:val="nil"/>
              <w:bottom w:val="nil"/>
              <w:right w:val="nil"/>
            </w:tcBorders>
          </w:tcPr>
          <w:p w14:paraId="3FCE3705" w14:textId="77777777" w:rsidR="008E0958" w:rsidRDefault="009850CE">
            <w:pPr>
              <w:spacing w:after="0" w:line="259" w:lineRule="auto"/>
              <w:ind w:left="0" w:firstLine="0"/>
            </w:pPr>
            <w:r>
              <w:rPr>
                <w:b/>
                <w:color w:val="FF0000"/>
                <w:sz w:val="24"/>
              </w:rPr>
              <w:t xml:space="preserve">&gt; </w:t>
            </w:r>
          </w:p>
        </w:tc>
        <w:tc>
          <w:tcPr>
            <w:tcW w:w="7964" w:type="dxa"/>
            <w:tcBorders>
              <w:top w:val="nil"/>
              <w:left w:val="nil"/>
              <w:bottom w:val="nil"/>
              <w:right w:val="nil"/>
            </w:tcBorders>
          </w:tcPr>
          <w:p w14:paraId="65218A03" w14:textId="77777777" w:rsidR="008E0958" w:rsidRDefault="009850CE">
            <w:pPr>
              <w:spacing w:after="0" w:line="259" w:lineRule="auto"/>
              <w:ind w:left="0" w:firstLine="0"/>
            </w:pPr>
            <w:r>
              <w:rPr>
                <w:color w:val="222222"/>
              </w:rPr>
              <w:t xml:space="preserve">Contributes effectively to team meetings </w:t>
            </w:r>
          </w:p>
        </w:tc>
      </w:tr>
      <w:tr w:rsidR="008E0958" w14:paraId="2F56CD75" w14:textId="77777777">
        <w:trPr>
          <w:trHeight w:val="451"/>
        </w:trPr>
        <w:tc>
          <w:tcPr>
            <w:tcW w:w="360" w:type="dxa"/>
            <w:tcBorders>
              <w:top w:val="nil"/>
              <w:left w:val="nil"/>
              <w:bottom w:val="nil"/>
              <w:right w:val="nil"/>
            </w:tcBorders>
          </w:tcPr>
          <w:p w14:paraId="0E3B904F" w14:textId="77777777" w:rsidR="008E0958" w:rsidRDefault="009850CE">
            <w:pPr>
              <w:spacing w:after="0" w:line="259" w:lineRule="auto"/>
              <w:ind w:left="0" w:firstLine="0"/>
            </w:pPr>
            <w:r>
              <w:rPr>
                <w:b/>
                <w:color w:val="FF0000"/>
                <w:sz w:val="24"/>
              </w:rPr>
              <w:t xml:space="preserve">&gt; </w:t>
            </w:r>
          </w:p>
        </w:tc>
        <w:tc>
          <w:tcPr>
            <w:tcW w:w="7964" w:type="dxa"/>
            <w:tcBorders>
              <w:top w:val="nil"/>
              <w:left w:val="nil"/>
              <w:bottom w:val="nil"/>
              <w:right w:val="nil"/>
            </w:tcBorders>
          </w:tcPr>
          <w:p w14:paraId="1E1BE617" w14:textId="77777777" w:rsidR="008E0958" w:rsidRDefault="009850CE">
            <w:pPr>
              <w:spacing w:after="0" w:line="259" w:lineRule="auto"/>
              <w:ind w:left="0" w:firstLine="0"/>
            </w:pPr>
            <w:r>
              <w:rPr>
                <w:color w:val="222222"/>
              </w:rPr>
              <w:t xml:space="preserve">Suggests improvement to support continuous development  </w:t>
            </w:r>
          </w:p>
        </w:tc>
      </w:tr>
      <w:tr w:rsidR="008E0958" w14:paraId="1BDF4C1C" w14:textId="77777777">
        <w:trPr>
          <w:trHeight w:val="610"/>
        </w:trPr>
        <w:tc>
          <w:tcPr>
            <w:tcW w:w="360" w:type="dxa"/>
            <w:tcBorders>
              <w:top w:val="nil"/>
              <w:left w:val="nil"/>
              <w:bottom w:val="nil"/>
              <w:right w:val="nil"/>
            </w:tcBorders>
          </w:tcPr>
          <w:p w14:paraId="3014D7D3" w14:textId="77777777" w:rsidR="008E0958" w:rsidRDefault="009850CE">
            <w:pPr>
              <w:spacing w:after="0" w:line="259" w:lineRule="auto"/>
              <w:ind w:left="0" w:firstLine="0"/>
            </w:pPr>
            <w:r>
              <w:rPr>
                <w:b/>
                <w:color w:val="FF0000"/>
                <w:sz w:val="24"/>
              </w:rPr>
              <w:t xml:space="preserve">&gt; </w:t>
            </w:r>
          </w:p>
        </w:tc>
        <w:tc>
          <w:tcPr>
            <w:tcW w:w="7964" w:type="dxa"/>
            <w:tcBorders>
              <w:top w:val="nil"/>
              <w:left w:val="nil"/>
              <w:bottom w:val="nil"/>
              <w:right w:val="nil"/>
            </w:tcBorders>
            <w:vAlign w:val="bottom"/>
          </w:tcPr>
          <w:p w14:paraId="6A9B2EFE" w14:textId="77777777" w:rsidR="008E0958" w:rsidRDefault="009850CE">
            <w:pPr>
              <w:spacing w:after="0" w:line="259" w:lineRule="auto"/>
              <w:ind w:left="0" w:firstLine="0"/>
              <w:rPr>
                <w:color w:val="222222"/>
              </w:rPr>
            </w:pPr>
            <w:r>
              <w:rPr>
                <w:color w:val="222222"/>
              </w:rPr>
              <w:t xml:space="preserve">Provides contingency cover for colleagues in periods of absence as requested by line manager </w:t>
            </w:r>
          </w:p>
          <w:p w14:paraId="2AA876B8" w14:textId="77777777" w:rsidR="001A0C6E" w:rsidRDefault="001A0C6E">
            <w:pPr>
              <w:spacing w:after="0" w:line="259" w:lineRule="auto"/>
              <w:ind w:left="0" w:firstLine="0"/>
            </w:pPr>
          </w:p>
        </w:tc>
      </w:tr>
    </w:tbl>
    <w:p w14:paraId="60778ACA" w14:textId="77777777" w:rsidR="008E0958" w:rsidRDefault="009850CE">
      <w:pPr>
        <w:pStyle w:val="Heading2"/>
        <w:ind w:left="355"/>
      </w:pPr>
      <w:r>
        <w:t xml:space="preserve">12. Other duties </w:t>
      </w:r>
    </w:p>
    <w:p w14:paraId="494A5344" w14:textId="77777777" w:rsidR="00E3408B" w:rsidRDefault="009850CE">
      <w:pPr>
        <w:spacing w:after="17" w:line="412" w:lineRule="auto"/>
        <w:ind w:left="1065" w:right="921" w:firstLine="0"/>
        <w:rPr>
          <w:color w:val="222222"/>
        </w:rPr>
      </w:pPr>
      <w:r>
        <w:rPr>
          <w:b/>
          <w:color w:val="FF0000"/>
          <w:sz w:val="24"/>
        </w:rPr>
        <w:t xml:space="preserve">&gt; </w:t>
      </w:r>
      <w:r>
        <w:rPr>
          <w:color w:val="222222"/>
        </w:rPr>
        <w:t xml:space="preserve">Perform clerical and administration duties commensurate with the post </w:t>
      </w:r>
    </w:p>
    <w:p w14:paraId="65143F32" w14:textId="44B75BD2" w:rsidR="008E0958" w:rsidRDefault="009850CE">
      <w:pPr>
        <w:spacing w:after="17" w:line="412" w:lineRule="auto"/>
        <w:ind w:left="1065" w:right="921" w:firstLine="0"/>
      </w:pPr>
      <w:r>
        <w:rPr>
          <w:b/>
          <w:color w:val="FF0000"/>
          <w:sz w:val="24"/>
        </w:rPr>
        <w:t xml:space="preserve">&gt; </w:t>
      </w:r>
      <w:r>
        <w:rPr>
          <w:color w:val="222222"/>
        </w:rPr>
        <w:t xml:space="preserve">Proactive in supporting own professional development </w:t>
      </w:r>
    </w:p>
    <w:p w14:paraId="4BFCAC94" w14:textId="681AAE1B" w:rsidR="008E0958" w:rsidRDefault="009850CE" w:rsidP="005D1CE5">
      <w:pPr>
        <w:spacing w:after="146" w:line="259" w:lineRule="auto"/>
        <w:ind w:left="0" w:firstLine="0"/>
      </w:pPr>
      <w:r>
        <w:rPr>
          <w:b/>
          <w:color w:val="808080"/>
          <w:sz w:val="28"/>
        </w:rPr>
        <w:t xml:space="preserve"> </w:t>
      </w:r>
    </w:p>
    <w:p w14:paraId="3775943D" w14:textId="77777777" w:rsidR="008E0958" w:rsidRDefault="009850CE">
      <w:pPr>
        <w:spacing w:after="174"/>
        <w:ind w:left="0" w:right="11" w:firstLine="0"/>
      </w:pPr>
      <w:r>
        <w:t xml:space="preserve">Staff may not unreasonably refuse a request to undertake any task which is appropriate to their level for which they have the necessary skills and/or experience. Any resulting change to their objectives and priorities will be discussed and confirmed with their line manager </w:t>
      </w:r>
    </w:p>
    <w:p w14:paraId="34C4C645" w14:textId="77777777" w:rsidR="008E0958" w:rsidRDefault="009850CE">
      <w:pPr>
        <w:spacing w:after="213" w:line="259" w:lineRule="auto"/>
        <w:ind w:left="0" w:firstLine="0"/>
      </w:pPr>
      <w:r>
        <w:t xml:space="preserve"> </w:t>
      </w:r>
    </w:p>
    <w:p w14:paraId="7BF7244C" w14:textId="77777777" w:rsidR="008E0958" w:rsidRDefault="009850CE">
      <w:pPr>
        <w:spacing w:after="153" w:line="259" w:lineRule="auto"/>
        <w:ind w:left="567" w:firstLine="0"/>
      </w:pPr>
      <w:r>
        <w:rPr>
          <w:b/>
          <w:color w:val="808080"/>
          <w:sz w:val="28"/>
        </w:rPr>
        <w:t xml:space="preserve"> </w:t>
      </w:r>
    </w:p>
    <w:p w14:paraId="533872A4" w14:textId="77777777" w:rsidR="008E0958" w:rsidRDefault="009850CE">
      <w:pPr>
        <w:spacing w:after="153" w:line="259" w:lineRule="auto"/>
        <w:ind w:left="567" w:firstLine="0"/>
      </w:pPr>
      <w:r>
        <w:rPr>
          <w:b/>
          <w:color w:val="808080"/>
          <w:sz w:val="28"/>
        </w:rPr>
        <w:t xml:space="preserve"> </w:t>
      </w:r>
    </w:p>
    <w:p w14:paraId="3792E14F" w14:textId="77777777" w:rsidR="008E0958" w:rsidRDefault="009850CE">
      <w:pPr>
        <w:spacing w:after="153" w:line="259" w:lineRule="auto"/>
        <w:ind w:left="567" w:firstLine="0"/>
      </w:pPr>
      <w:r>
        <w:rPr>
          <w:b/>
          <w:color w:val="808080"/>
          <w:sz w:val="28"/>
        </w:rPr>
        <w:t xml:space="preserve"> </w:t>
      </w:r>
    </w:p>
    <w:p w14:paraId="173B20F8" w14:textId="77777777" w:rsidR="00C8350F" w:rsidRDefault="00C8350F">
      <w:pPr>
        <w:spacing w:after="160" w:line="259" w:lineRule="auto"/>
        <w:ind w:left="0" w:firstLine="0"/>
        <w:rPr>
          <w:b/>
          <w:color w:val="808080"/>
          <w:sz w:val="28"/>
        </w:rPr>
      </w:pPr>
      <w:r>
        <w:rPr>
          <w:b/>
          <w:color w:val="808080"/>
          <w:sz w:val="28"/>
        </w:rPr>
        <w:br w:type="page"/>
      </w:r>
    </w:p>
    <w:p w14:paraId="68E16374" w14:textId="77777777" w:rsidR="008E0958" w:rsidRDefault="009850CE">
      <w:pPr>
        <w:pStyle w:val="Heading1"/>
        <w:spacing w:after="98"/>
        <w:ind w:left="577"/>
      </w:pPr>
      <w:r>
        <w:lastRenderedPageBreak/>
        <w:t xml:space="preserve">Person specification </w:t>
      </w:r>
    </w:p>
    <w:p w14:paraId="29B146C3" w14:textId="77777777" w:rsidR="008E0958" w:rsidRDefault="009850CE">
      <w:pPr>
        <w:spacing w:after="11"/>
        <w:ind w:left="567" w:right="11" w:firstLine="0"/>
      </w:pPr>
      <w:r>
        <w:t>NB this document will be used to develop a short list of applicants for any vacancy for this role and then be used in the subsequent selection process.  It will then form the basis of a development plan for an individual appointed to this role</w:t>
      </w:r>
      <w:r>
        <w:rPr>
          <w:b/>
          <w:color w:val="808080"/>
          <w:sz w:val="28"/>
        </w:rPr>
        <w:t xml:space="preserve"> </w:t>
      </w:r>
    </w:p>
    <w:tbl>
      <w:tblPr>
        <w:tblStyle w:val="TableGrid"/>
        <w:tblW w:w="9649" w:type="dxa"/>
        <w:tblInd w:w="-121" w:type="dxa"/>
        <w:tblCellMar>
          <w:top w:w="15" w:type="dxa"/>
          <w:left w:w="77" w:type="dxa"/>
          <w:right w:w="286" w:type="dxa"/>
        </w:tblCellMar>
        <w:tblLook w:val="04A0" w:firstRow="1" w:lastRow="0" w:firstColumn="1" w:lastColumn="0" w:noHBand="0" w:noVBand="1"/>
      </w:tblPr>
      <w:tblGrid>
        <w:gridCol w:w="4112"/>
        <w:gridCol w:w="5537"/>
      </w:tblGrid>
      <w:tr w:rsidR="008E0958" w14:paraId="460B0808" w14:textId="77777777">
        <w:trPr>
          <w:trHeight w:val="439"/>
        </w:trPr>
        <w:tc>
          <w:tcPr>
            <w:tcW w:w="4112" w:type="dxa"/>
            <w:tcBorders>
              <w:top w:val="nil"/>
              <w:left w:val="nil"/>
              <w:bottom w:val="single" w:sz="6" w:space="0" w:color="93887A"/>
              <w:right w:val="single" w:sz="6" w:space="0" w:color="93887A"/>
            </w:tcBorders>
          </w:tcPr>
          <w:p w14:paraId="10F476B7" w14:textId="77777777" w:rsidR="008E0958" w:rsidRDefault="009850CE">
            <w:pPr>
              <w:spacing w:after="0" w:line="259" w:lineRule="auto"/>
              <w:ind w:left="43" w:firstLine="0"/>
            </w:pPr>
            <w:r>
              <w:rPr>
                <w:b/>
                <w:color w:val="93867A"/>
              </w:rPr>
              <w:t xml:space="preserve"> </w:t>
            </w:r>
          </w:p>
        </w:tc>
        <w:tc>
          <w:tcPr>
            <w:tcW w:w="5537" w:type="dxa"/>
            <w:tcBorders>
              <w:top w:val="single" w:sz="6" w:space="0" w:color="93887A"/>
              <w:left w:val="single" w:sz="6" w:space="0" w:color="93887A"/>
              <w:bottom w:val="single" w:sz="6" w:space="0" w:color="93887A"/>
              <w:right w:val="single" w:sz="6" w:space="0" w:color="93887A"/>
            </w:tcBorders>
            <w:shd w:val="clear" w:color="auto" w:fill="E6E6E6"/>
          </w:tcPr>
          <w:p w14:paraId="0D7B1616" w14:textId="77777777" w:rsidR="008E0958" w:rsidRDefault="009850CE">
            <w:pPr>
              <w:spacing w:after="0" w:line="259" w:lineRule="auto"/>
              <w:ind w:left="44" w:firstLine="0"/>
            </w:pPr>
            <w:r>
              <w:rPr>
                <w:b/>
                <w:color w:val="808080"/>
              </w:rPr>
              <w:t xml:space="preserve">Requirements </w:t>
            </w:r>
          </w:p>
        </w:tc>
      </w:tr>
      <w:tr w:rsidR="008E0958" w14:paraId="0A9D1EBF" w14:textId="77777777">
        <w:trPr>
          <w:trHeight w:val="2347"/>
        </w:trPr>
        <w:tc>
          <w:tcPr>
            <w:tcW w:w="4112" w:type="dxa"/>
            <w:tcBorders>
              <w:top w:val="single" w:sz="6" w:space="0" w:color="93887A"/>
              <w:left w:val="single" w:sz="6" w:space="0" w:color="93887A"/>
              <w:bottom w:val="single" w:sz="6" w:space="0" w:color="000000"/>
              <w:right w:val="single" w:sz="6" w:space="0" w:color="93887A"/>
            </w:tcBorders>
            <w:shd w:val="clear" w:color="auto" w:fill="E6E6E6"/>
          </w:tcPr>
          <w:p w14:paraId="30400408" w14:textId="77777777" w:rsidR="008E0958" w:rsidRDefault="009850CE">
            <w:pPr>
              <w:spacing w:after="0" w:line="259" w:lineRule="auto"/>
              <w:ind w:left="0" w:firstLine="0"/>
            </w:pPr>
            <w:r>
              <w:rPr>
                <w:b/>
                <w:color w:val="808080"/>
              </w:rPr>
              <w:t xml:space="preserve">Skills </w:t>
            </w:r>
            <w:r>
              <w:rPr>
                <w:color w:val="808080"/>
              </w:rPr>
              <w:t xml:space="preserve"> </w:t>
            </w:r>
          </w:p>
        </w:tc>
        <w:tc>
          <w:tcPr>
            <w:tcW w:w="5537" w:type="dxa"/>
            <w:tcBorders>
              <w:top w:val="single" w:sz="6" w:space="0" w:color="93887A"/>
              <w:left w:val="single" w:sz="6" w:space="0" w:color="93887A"/>
              <w:bottom w:val="single" w:sz="6" w:space="0" w:color="000000"/>
              <w:right w:val="single" w:sz="6" w:space="0" w:color="93887A"/>
            </w:tcBorders>
          </w:tcPr>
          <w:p w14:paraId="22E77AAE" w14:textId="77777777" w:rsidR="008E0958" w:rsidRDefault="009850CE">
            <w:pPr>
              <w:spacing w:after="27" w:line="259" w:lineRule="auto"/>
              <w:ind w:left="404" w:firstLine="0"/>
            </w:pPr>
            <w:r>
              <w:t xml:space="preserve"> </w:t>
            </w:r>
          </w:p>
          <w:p w14:paraId="255A1B89" w14:textId="77777777" w:rsidR="008E0958" w:rsidRDefault="009850CE">
            <w:pPr>
              <w:spacing w:after="139" w:line="284" w:lineRule="auto"/>
              <w:ind w:left="385" w:hanging="341"/>
            </w:pPr>
            <w:r>
              <w:rPr>
                <w:b/>
                <w:color w:val="FF0000"/>
              </w:rPr>
              <w:t xml:space="preserve">&gt; </w:t>
            </w:r>
            <w:r>
              <w:t xml:space="preserve">Organisational skills – planning, managing and monitoring own and others workload** </w:t>
            </w:r>
          </w:p>
          <w:p w14:paraId="0CDF24B3" w14:textId="77777777" w:rsidR="008E0958" w:rsidRDefault="009850CE">
            <w:pPr>
              <w:spacing w:after="142" w:line="284" w:lineRule="auto"/>
              <w:ind w:left="385" w:hanging="341"/>
            </w:pPr>
            <w:r>
              <w:rPr>
                <w:b/>
                <w:color w:val="FF0000"/>
              </w:rPr>
              <w:t xml:space="preserve">&gt; </w:t>
            </w:r>
            <w:r>
              <w:t xml:space="preserve">IT literate. Ability to use email, word processing, database and spread sheet packages** </w:t>
            </w:r>
          </w:p>
          <w:p w14:paraId="678F96E8" w14:textId="77777777" w:rsidR="008E0958" w:rsidRDefault="009850CE">
            <w:pPr>
              <w:spacing w:after="0" w:line="259" w:lineRule="auto"/>
              <w:ind w:left="385" w:hanging="341"/>
              <w:jc w:val="both"/>
            </w:pPr>
            <w:r>
              <w:rPr>
                <w:b/>
                <w:color w:val="FF0000"/>
              </w:rPr>
              <w:t xml:space="preserve">&gt; </w:t>
            </w:r>
            <w:r>
              <w:t xml:space="preserve">English language proficiency – ability to produce clear, well-structured, detailed text on complex </w:t>
            </w:r>
          </w:p>
        </w:tc>
      </w:tr>
    </w:tbl>
    <w:p w14:paraId="48B13E68" w14:textId="77777777" w:rsidR="008E0958" w:rsidRDefault="008E0958">
      <w:pPr>
        <w:spacing w:after="0" w:line="259" w:lineRule="auto"/>
        <w:ind w:left="-1248" w:right="10660" w:firstLine="0"/>
      </w:pPr>
    </w:p>
    <w:tbl>
      <w:tblPr>
        <w:tblStyle w:val="TableGrid"/>
        <w:tblW w:w="9651" w:type="dxa"/>
        <w:tblInd w:w="-121" w:type="dxa"/>
        <w:tblCellMar>
          <w:top w:w="57" w:type="dxa"/>
        </w:tblCellMar>
        <w:tblLook w:val="04A0" w:firstRow="1" w:lastRow="0" w:firstColumn="1" w:lastColumn="0" w:noHBand="0" w:noVBand="1"/>
      </w:tblPr>
      <w:tblGrid>
        <w:gridCol w:w="4314"/>
        <w:gridCol w:w="335"/>
        <w:gridCol w:w="5002"/>
      </w:tblGrid>
      <w:tr w:rsidR="008E0958" w14:paraId="7382E76D" w14:textId="77777777" w:rsidTr="725C2084">
        <w:trPr>
          <w:trHeight w:val="1003"/>
        </w:trPr>
        <w:tc>
          <w:tcPr>
            <w:tcW w:w="4314" w:type="dxa"/>
            <w:tcBorders>
              <w:top w:val="single" w:sz="6" w:space="0" w:color="93887A"/>
              <w:left w:val="single" w:sz="6" w:space="0" w:color="93887A"/>
              <w:bottom w:val="nil"/>
              <w:right w:val="single" w:sz="6" w:space="0" w:color="93887A"/>
            </w:tcBorders>
            <w:shd w:val="clear" w:color="auto" w:fill="E6E6E6"/>
          </w:tcPr>
          <w:p w14:paraId="52B3FE63" w14:textId="77777777" w:rsidR="008E0958" w:rsidRDefault="008E0958">
            <w:pPr>
              <w:spacing w:after="160" w:line="259" w:lineRule="auto"/>
              <w:ind w:left="0" w:firstLine="0"/>
            </w:pPr>
          </w:p>
        </w:tc>
        <w:tc>
          <w:tcPr>
            <w:tcW w:w="335" w:type="dxa"/>
            <w:tcBorders>
              <w:top w:val="single" w:sz="6" w:space="0" w:color="93887A"/>
              <w:left w:val="single" w:sz="6" w:space="0" w:color="93887A"/>
              <w:bottom w:val="nil"/>
              <w:right w:val="nil"/>
            </w:tcBorders>
          </w:tcPr>
          <w:p w14:paraId="5E32F74D" w14:textId="77777777" w:rsidR="008E0958" w:rsidRDefault="008E0958">
            <w:pPr>
              <w:spacing w:after="160" w:line="259" w:lineRule="auto"/>
              <w:ind w:left="0" w:firstLine="0"/>
            </w:pPr>
          </w:p>
        </w:tc>
        <w:tc>
          <w:tcPr>
            <w:tcW w:w="5002" w:type="dxa"/>
            <w:tcBorders>
              <w:top w:val="single" w:sz="6" w:space="0" w:color="93887A"/>
              <w:left w:val="nil"/>
              <w:bottom w:val="nil"/>
              <w:right w:val="single" w:sz="6" w:space="0" w:color="93887A"/>
            </w:tcBorders>
          </w:tcPr>
          <w:p w14:paraId="64462EEB" w14:textId="77777777" w:rsidR="008E0958" w:rsidRDefault="009850CE">
            <w:pPr>
              <w:spacing w:after="0" w:line="259" w:lineRule="auto"/>
              <w:ind w:left="0" w:firstLine="0"/>
            </w:pPr>
            <w:r>
              <w:t xml:space="preserve">subjects; can understand a wide range of demanding, longer clauses; can use language flexibly and effectively for professional purposes** </w:t>
            </w:r>
          </w:p>
        </w:tc>
      </w:tr>
      <w:tr w:rsidR="008E0958" w14:paraId="402C4C66" w14:textId="77777777" w:rsidTr="725C2084">
        <w:trPr>
          <w:trHeight w:val="740"/>
        </w:trPr>
        <w:tc>
          <w:tcPr>
            <w:tcW w:w="4314" w:type="dxa"/>
            <w:tcBorders>
              <w:top w:val="nil"/>
              <w:left w:val="single" w:sz="6" w:space="0" w:color="93887A"/>
              <w:bottom w:val="nil"/>
              <w:right w:val="single" w:sz="6" w:space="0" w:color="93887A"/>
            </w:tcBorders>
            <w:shd w:val="clear" w:color="auto" w:fill="E6E6E6"/>
          </w:tcPr>
          <w:p w14:paraId="7FF53CAD"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7E25B141"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070E06EC" w14:textId="77777777" w:rsidR="008E0958" w:rsidRDefault="009850CE">
            <w:pPr>
              <w:spacing w:after="0" w:line="259" w:lineRule="auto"/>
              <w:ind w:left="0" w:right="4" w:firstLine="19"/>
            </w:pPr>
            <w:r>
              <w:t xml:space="preserve">Ability to support, manage and develop volunteers**  </w:t>
            </w:r>
          </w:p>
        </w:tc>
      </w:tr>
      <w:tr w:rsidR="008E0958" w14:paraId="723994AB" w14:textId="77777777" w:rsidTr="725C2084">
        <w:trPr>
          <w:trHeight w:val="740"/>
        </w:trPr>
        <w:tc>
          <w:tcPr>
            <w:tcW w:w="4314" w:type="dxa"/>
            <w:tcBorders>
              <w:top w:val="nil"/>
              <w:left w:val="single" w:sz="6" w:space="0" w:color="93887A"/>
              <w:bottom w:val="nil"/>
              <w:right w:val="single" w:sz="6" w:space="0" w:color="93887A"/>
            </w:tcBorders>
            <w:shd w:val="clear" w:color="auto" w:fill="E6E6E6"/>
          </w:tcPr>
          <w:p w14:paraId="7E7BB586"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6AEFD907"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0E65CB6C" w14:textId="77777777" w:rsidR="008E0958" w:rsidRDefault="009850CE">
            <w:pPr>
              <w:spacing w:after="0" w:line="259" w:lineRule="auto"/>
              <w:ind w:left="0" w:firstLine="19"/>
            </w:pPr>
            <w:r>
              <w:t xml:space="preserve">Time management skills – responding to and prioritising a range of competing demands** </w:t>
            </w:r>
          </w:p>
        </w:tc>
      </w:tr>
      <w:tr w:rsidR="008E0958" w14:paraId="0A4B1826" w14:textId="77777777" w:rsidTr="725C2084">
        <w:trPr>
          <w:trHeight w:val="2521"/>
        </w:trPr>
        <w:tc>
          <w:tcPr>
            <w:tcW w:w="4314" w:type="dxa"/>
            <w:tcBorders>
              <w:top w:val="nil"/>
              <w:left w:val="single" w:sz="6" w:space="0" w:color="93887A"/>
              <w:bottom w:val="nil"/>
              <w:right w:val="single" w:sz="6" w:space="0" w:color="93887A"/>
            </w:tcBorders>
            <w:shd w:val="clear" w:color="auto" w:fill="E6E6E6"/>
          </w:tcPr>
          <w:p w14:paraId="26096B4B"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5265E9CC"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2AC710E0" w14:textId="77777777" w:rsidR="008E0958" w:rsidRDefault="009850CE">
            <w:pPr>
              <w:spacing w:after="140" w:line="284" w:lineRule="auto"/>
              <w:ind w:left="0" w:firstLine="19"/>
            </w:pPr>
            <w:r>
              <w:t xml:space="preserve">Excellent verbal and written communication skills, including:  </w:t>
            </w:r>
          </w:p>
          <w:p w14:paraId="31DF2C14" w14:textId="77777777" w:rsidR="008E0958" w:rsidRDefault="009850CE">
            <w:pPr>
              <w:numPr>
                <w:ilvl w:val="0"/>
                <w:numId w:val="1"/>
              </w:numPr>
              <w:spacing w:after="142" w:line="284" w:lineRule="auto"/>
              <w:ind w:left="225" w:right="2" w:hanging="206"/>
            </w:pPr>
            <w:r>
              <w:t xml:space="preserve">ability to communicate with people from diverse cultures and those whose first language is not English** </w:t>
            </w:r>
          </w:p>
          <w:p w14:paraId="59AAD8C6" w14:textId="77777777" w:rsidR="008E0958" w:rsidRDefault="009850CE">
            <w:pPr>
              <w:numPr>
                <w:ilvl w:val="0"/>
                <w:numId w:val="1"/>
              </w:numPr>
              <w:spacing w:after="0" w:line="259" w:lineRule="auto"/>
              <w:ind w:left="225" w:right="2" w:hanging="206"/>
            </w:pPr>
            <w:r>
              <w:t xml:space="preserve">ability to influence and adapt communication style to different audiences**  </w:t>
            </w:r>
          </w:p>
        </w:tc>
      </w:tr>
      <w:tr w:rsidR="008E0958" w14:paraId="63F2C149" w14:textId="77777777" w:rsidTr="725C2084">
        <w:trPr>
          <w:trHeight w:val="739"/>
        </w:trPr>
        <w:tc>
          <w:tcPr>
            <w:tcW w:w="4314" w:type="dxa"/>
            <w:tcBorders>
              <w:top w:val="nil"/>
              <w:left w:val="single" w:sz="6" w:space="0" w:color="93887A"/>
              <w:bottom w:val="nil"/>
              <w:right w:val="single" w:sz="6" w:space="0" w:color="93887A"/>
            </w:tcBorders>
            <w:shd w:val="clear" w:color="auto" w:fill="E6E6E6"/>
          </w:tcPr>
          <w:p w14:paraId="7DEA12B6"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17DCD711"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0E335FE6" w14:textId="77777777" w:rsidR="008E0958" w:rsidRDefault="009850CE">
            <w:pPr>
              <w:spacing w:after="0" w:line="259" w:lineRule="auto"/>
              <w:ind w:left="0" w:firstLine="19"/>
            </w:pPr>
            <w:r>
              <w:t xml:space="preserve">Ability to work as part of a team in a high-pressure environment** </w:t>
            </w:r>
          </w:p>
        </w:tc>
      </w:tr>
      <w:tr w:rsidR="008E0958" w14:paraId="09F790CE" w14:textId="77777777" w:rsidTr="725C2084">
        <w:trPr>
          <w:trHeight w:val="1041"/>
        </w:trPr>
        <w:tc>
          <w:tcPr>
            <w:tcW w:w="4314" w:type="dxa"/>
            <w:tcBorders>
              <w:top w:val="nil"/>
              <w:left w:val="single" w:sz="6" w:space="0" w:color="93887A"/>
              <w:bottom w:val="nil"/>
              <w:right w:val="single" w:sz="6" w:space="0" w:color="93887A"/>
            </w:tcBorders>
            <w:shd w:val="clear" w:color="auto" w:fill="E6E6E6"/>
          </w:tcPr>
          <w:p w14:paraId="72EDF957"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2E83670F" w14:textId="77777777" w:rsidR="008E0958" w:rsidRDefault="009850CE">
            <w:pPr>
              <w:spacing w:after="0" w:line="259" w:lineRule="auto"/>
              <w:ind w:left="0" w:right="73" w:firstLine="0"/>
              <w:jc w:val="right"/>
            </w:pPr>
            <w:r>
              <w:rPr>
                <w:b/>
                <w:color w:val="FF0000"/>
              </w:rPr>
              <w:t xml:space="preserve">&gt; </w:t>
            </w:r>
          </w:p>
        </w:tc>
        <w:tc>
          <w:tcPr>
            <w:tcW w:w="5002" w:type="dxa"/>
            <w:tcBorders>
              <w:top w:val="nil"/>
              <w:left w:val="nil"/>
              <w:bottom w:val="nil"/>
              <w:right w:val="single" w:sz="6" w:space="0" w:color="93887A"/>
            </w:tcBorders>
          </w:tcPr>
          <w:p w14:paraId="02156605" w14:textId="77777777" w:rsidR="008E0958" w:rsidRDefault="009850CE">
            <w:pPr>
              <w:spacing w:after="0" w:line="259" w:lineRule="auto"/>
              <w:ind w:left="139" w:right="32" w:firstLine="19"/>
            </w:pPr>
            <w:r>
              <w:t xml:space="preserve">Ability to listen, empathise and provide emotional support to highly distressed and vulnerable people in crisis** </w:t>
            </w:r>
          </w:p>
        </w:tc>
      </w:tr>
      <w:tr w:rsidR="008E0958" w14:paraId="3A255B59" w14:textId="77777777" w:rsidTr="725C2084">
        <w:trPr>
          <w:trHeight w:val="1041"/>
        </w:trPr>
        <w:tc>
          <w:tcPr>
            <w:tcW w:w="4314" w:type="dxa"/>
            <w:tcBorders>
              <w:top w:val="nil"/>
              <w:left w:val="single" w:sz="6" w:space="0" w:color="93887A"/>
              <w:bottom w:val="nil"/>
              <w:right w:val="single" w:sz="6" w:space="0" w:color="93887A"/>
            </w:tcBorders>
            <w:shd w:val="clear" w:color="auto" w:fill="E6E6E6"/>
          </w:tcPr>
          <w:p w14:paraId="797AF126"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7C82261E"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27FD5066" w14:textId="77777777" w:rsidR="008E0958" w:rsidRDefault="009850CE">
            <w:pPr>
              <w:spacing w:after="0" w:line="284" w:lineRule="auto"/>
              <w:ind w:left="0" w:right="90" w:firstLine="19"/>
            </w:pPr>
            <w:r>
              <w:t xml:space="preserve">Ability to ensure sensitive, safe and ethical working practices within projects working with </w:t>
            </w:r>
          </w:p>
          <w:p w14:paraId="3C022A81" w14:textId="77777777" w:rsidR="008E0958" w:rsidRDefault="009850CE">
            <w:pPr>
              <w:spacing w:after="0" w:line="259" w:lineRule="auto"/>
              <w:ind w:left="0" w:firstLine="0"/>
              <w:jc w:val="both"/>
            </w:pPr>
            <w:r>
              <w:t xml:space="preserve">vulnerable groups of </w:t>
            </w:r>
            <w:proofErr w:type="gramStart"/>
            <w:r>
              <w:t>people.*</w:t>
            </w:r>
            <w:proofErr w:type="gramEnd"/>
            <w:r>
              <w:t xml:space="preserve">*                                   </w:t>
            </w:r>
          </w:p>
        </w:tc>
      </w:tr>
      <w:tr w:rsidR="008E0958" w14:paraId="18ADF991" w14:textId="77777777" w:rsidTr="725C2084">
        <w:trPr>
          <w:trHeight w:val="1039"/>
        </w:trPr>
        <w:tc>
          <w:tcPr>
            <w:tcW w:w="4314" w:type="dxa"/>
            <w:tcBorders>
              <w:top w:val="nil"/>
              <w:left w:val="single" w:sz="6" w:space="0" w:color="93887A"/>
              <w:bottom w:val="nil"/>
              <w:right w:val="single" w:sz="6" w:space="0" w:color="93887A"/>
            </w:tcBorders>
            <w:shd w:val="clear" w:color="auto" w:fill="E6E6E6"/>
          </w:tcPr>
          <w:p w14:paraId="462E3FEC"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77570B5C"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615BC553" w14:textId="77777777" w:rsidR="008E0958" w:rsidRDefault="009850CE">
            <w:pPr>
              <w:spacing w:after="0" w:line="259" w:lineRule="auto"/>
              <w:ind w:left="0" w:firstLine="19"/>
            </w:pPr>
            <w:r>
              <w:t xml:space="preserve">Ability to analyse complex information and make appropriate decisions about action and dissemination </w:t>
            </w:r>
          </w:p>
        </w:tc>
      </w:tr>
      <w:tr w:rsidR="008E0958" w14:paraId="7877889D" w14:textId="77777777" w:rsidTr="725C2084">
        <w:trPr>
          <w:trHeight w:val="1041"/>
        </w:trPr>
        <w:tc>
          <w:tcPr>
            <w:tcW w:w="4314" w:type="dxa"/>
            <w:tcBorders>
              <w:top w:val="nil"/>
              <w:left w:val="single" w:sz="6" w:space="0" w:color="93887A"/>
              <w:bottom w:val="nil"/>
              <w:right w:val="single" w:sz="6" w:space="0" w:color="93887A"/>
            </w:tcBorders>
            <w:shd w:val="clear" w:color="auto" w:fill="E6E6E6"/>
          </w:tcPr>
          <w:p w14:paraId="654BDF2E"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2ABDC7B2"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4DA2C54A" w14:textId="77777777" w:rsidR="008E0958" w:rsidRDefault="009850CE">
            <w:pPr>
              <w:spacing w:after="0" w:line="259" w:lineRule="auto"/>
              <w:ind w:left="0" w:firstLine="19"/>
            </w:pPr>
            <w:r>
              <w:t xml:space="preserve">Reflective practice – ability to pause, draw out learning from experience, listen to others and improve practice** </w:t>
            </w:r>
          </w:p>
        </w:tc>
      </w:tr>
      <w:tr w:rsidR="008E0958" w14:paraId="3910DF76" w14:textId="77777777" w:rsidTr="725C2084">
        <w:trPr>
          <w:trHeight w:val="441"/>
        </w:trPr>
        <w:tc>
          <w:tcPr>
            <w:tcW w:w="4314" w:type="dxa"/>
            <w:tcBorders>
              <w:top w:val="nil"/>
              <w:left w:val="single" w:sz="6" w:space="0" w:color="93887A"/>
              <w:bottom w:val="nil"/>
              <w:right w:val="single" w:sz="6" w:space="0" w:color="93887A"/>
            </w:tcBorders>
            <w:shd w:val="clear" w:color="auto" w:fill="E6E6E6"/>
          </w:tcPr>
          <w:p w14:paraId="1CC0DBFC"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2DC40A38"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nil"/>
              <w:right w:val="single" w:sz="6" w:space="0" w:color="93887A"/>
            </w:tcBorders>
          </w:tcPr>
          <w:p w14:paraId="54C8DE9C" w14:textId="77777777" w:rsidR="008E0958" w:rsidRDefault="009850CE">
            <w:pPr>
              <w:spacing w:after="0" w:line="259" w:lineRule="auto"/>
              <w:ind w:left="19" w:firstLine="0"/>
            </w:pPr>
            <w:r>
              <w:t xml:space="preserve">Presentation and facilitation skills** </w:t>
            </w:r>
          </w:p>
        </w:tc>
      </w:tr>
      <w:tr w:rsidR="008E0958" w14:paraId="3E84877B" w14:textId="77777777" w:rsidTr="725C2084">
        <w:trPr>
          <w:trHeight w:val="790"/>
        </w:trPr>
        <w:tc>
          <w:tcPr>
            <w:tcW w:w="4314" w:type="dxa"/>
            <w:tcBorders>
              <w:top w:val="nil"/>
              <w:left w:val="single" w:sz="6" w:space="0" w:color="93887A"/>
              <w:bottom w:val="single" w:sz="6" w:space="0" w:color="000000" w:themeColor="text1"/>
              <w:right w:val="single" w:sz="6" w:space="0" w:color="93887A"/>
            </w:tcBorders>
            <w:shd w:val="clear" w:color="auto" w:fill="E6E6E6"/>
          </w:tcPr>
          <w:p w14:paraId="57599512" w14:textId="77777777" w:rsidR="008E0958" w:rsidRDefault="008E0958">
            <w:pPr>
              <w:spacing w:after="160" w:line="259" w:lineRule="auto"/>
              <w:ind w:left="0" w:firstLine="0"/>
            </w:pPr>
          </w:p>
        </w:tc>
        <w:tc>
          <w:tcPr>
            <w:tcW w:w="335" w:type="dxa"/>
            <w:tcBorders>
              <w:top w:val="nil"/>
              <w:left w:val="single" w:sz="6" w:space="0" w:color="93887A"/>
              <w:bottom w:val="single" w:sz="6" w:space="0" w:color="000000" w:themeColor="text1"/>
              <w:right w:val="nil"/>
            </w:tcBorders>
          </w:tcPr>
          <w:p w14:paraId="22B8C043" w14:textId="77777777" w:rsidR="008E0958" w:rsidRDefault="009850CE">
            <w:pPr>
              <w:spacing w:after="0" w:line="259" w:lineRule="auto"/>
              <w:ind w:left="122" w:firstLine="0"/>
            </w:pPr>
            <w:r>
              <w:rPr>
                <w:b/>
                <w:color w:val="FF0000"/>
              </w:rPr>
              <w:t xml:space="preserve">&gt; </w:t>
            </w:r>
          </w:p>
        </w:tc>
        <w:tc>
          <w:tcPr>
            <w:tcW w:w="5002" w:type="dxa"/>
            <w:tcBorders>
              <w:top w:val="nil"/>
              <w:left w:val="nil"/>
              <w:bottom w:val="single" w:sz="6" w:space="0" w:color="000000" w:themeColor="text1"/>
              <w:right w:val="single" w:sz="6" w:space="0" w:color="93887A"/>
            </w:tcBorders>
          </w:tcPr>
          <w:p w14:paraId="24B49352" w14:textId="483BB420" w:rsidR="008E0958" w:rsidRDefault="009850CE">
            <w:pPr>
              <w:spacing w:after="0" w:line="259" w:lineRule="auto"/>
              <w:ind w:left="0" w:firstLine="19"/>
            </w:pPr>
            <w:r>
              <w:t xml:space="preserve">Ability to speak a language widely spoken by the refugee/asylum seeking community </w:t>
            </w:r>
          </w:p>
        </w:tc>
      </w:tr>
      <w:tr w:rsidR="008E0958" w14:paraId="248FCD84" w14:textId="77777777" w:rsidTr="725C2084">
        <w:trPr>
          <w:trHeight w:val="726"/>
        </w:trPr>
        <w:tc>
          <w:tcPr>
            <w:tcW w:w="4314" w:type="dxa"/>
            <w:tcBorders>
              <w:top w:val="single" w:sz="6" w:space="0" w:color="000000" w:themeColor="text1"/>
              <w:left w:val="single" w:sz="6" w:space="0" w:color="93887A"/>
              <w:bottom w:val="nil"/>
              <w:right w:val="single" w:sz="6" w:space="0" w:color="93887A"/>
            </w:tcBorders>
            <w:shd w:val="clear" w:color="auto" w:fill="E6E6E6"/>
          </w:tcPr>
          <w:p w14:paraId="7D4E5997" w14:textId="77777777" w:rsidR="008E0958" w:rsidRDefault="009850CE">
            <w:pPr>
              <w:spacing w:after="0" w:line="259" w:lineRule="auto"/>
              <w:ind w:left="77" w:firstLine="0"/>
            </w:pPr>
            <w:r>
              <w:rPr>
                <w:b/>
                <w:color w:val="808080"/>
              </w:rPr>
              <w:t>Knowledge (including education and training)</w:t>
            </w:r>
            <w:r>
              <w:rPr>
                <w:color w:val="808080"/>
              </w:rPr>
              <w:t xml:space="preserve"> </w:t>
            </w:r>
          </w:p>
        </w:tc>
        <w:tc>
          <w:tcPr>
            <w:tcW w:w="335" w:type="dxa"/>
            <w:tcBorders>
              <w:top w:val="single" w:sz="6" w:space="0" w:color="000000" w:themeColor="text1"/>
              <w:left w:val="single" w:sz="6" w:space="0" w:color="93887A"/>
              <w:bottom w:val="nil"/>
              <w:right w:val="nil"/>
            </w:tcBorders>
          </w:tcPr>
          <w:p w14:paraId="41CFE2E0" w14:textId="77777777" w:rsidR="008E0958" w:rsidRDefault="009850CE" w:rsidP="0091508F">
            <w:r w:rsidRPr="00A3241F">
              <w:t xml:space="preserve">&gt; </w:t>
            </w:r>
          </w:p>
        </w:tc>
        <w:tc>
          <w:tcPr>
            <w:tcW w:w="5002" w:type="dxa"/>
            <w:tcBorders>
              <w:top w:val="single" w:sz="6" w:space="0" w:color="000000" w:themeColor="text1"/>
              <w:left w:val="nil"/>
              <w:bottom w:val="nil"/>
              <w:right w:val="single" w:sz="6" w:space="0" w:color="93887A"/>
            </w:tcBorders>
          </w:tcPr>
          <w:p w14:paraId="5F3F904D" w14:textId="17E2B414" w:rsidR="008E0958" w:rsidRDefault="009850CE" w:rsidP="00C93743">
            <w:pPr>
              <w:pStyle w:val="NoSpacing"/>
              <w:jc w:val="both"/>
            </w:pPr>
            <w:r>
              <w:t xml:space="preserve">Understanding of issues relating to </w:t>
            </w:r>
            <w:proofErr w:type="gramStart"/>
            <w:r>
              <w:t>refugees</w:t>
            </w:r>
            <w:r w:rsidR="00444148">
              <w:t xml:space="preserve">, </w:t>
            </w:r>
            <w:r>
              <w:t xml:space="preserve"> asylum</w:t>
            </w:r>
            <w:proofErr w:type="gramEnd"/>
            <w:r>
              <w:t xml:space="preserve"> seekers</w:t>
            </w:r>
            <w:r w:rsidR="00444148">
              <w:t xml:space="preserve"> and vulnerable migrants</w:t>
            </w:r>
            <w:r>
              <w:t xml:space="preserve">** </w:t>
            </w:r>
          </w:p>
        </w:tc>
      </w:tr>
      <w:tr w:rsidR="008E0958" w14:paraId="0E7F5B14" w14:textId="77777777" w:rsidTr="725C2084">
        <w:trPr>
          <w:trHeight w:val="999"/>
        </w:trPr>
        <w:tc>
          <w:tcPr>
            <w:tcW w:w="4314" w:type="dxa"/>
            <w:tcBorders>
              <w:top w:val="nil"/>
              <w:left w:val="single" w:sz="6" w:space="0" w:color="93887A"/>
              <w:bottom w:val="nil"/>
              <w:right w:val="single" w:sz="6" w:space="0" w:color="93887A"/>
            </w:tcBorders>
            <w:shd w:val="clear" w:color="auto" w:fill="E6E6E6"/>
          </w:tcPr>
          <w:p w14:paraId="3BCBF7E0"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1AF12BB0" w14:textId="77777777" w:rsidR="008E0958" w:rsidRDefault="009850CE" w:rsidP="0091508F">
            <w:r w:rsidRPr="00A3241F">
              <w:t xml:space="preserve">&gt; </w:t>
            </w:r>
          </w:p>
        </w:tc>
        <w:tc>
          <w:tcPr>
            <w:tcW w:w="5002" w:type="dxa"/>
            <w:tcBorders>
              <w:top w:val="nil"/>
              <w:left w:val="nil"/>
              <w:bottom w:val="nil"/>
              <w:right w:val="single" w:sz="6" w:space="0" w:color="93887A"/>
            </w:tcBorders>
          </w:tcPr>
          <w:p w14:paraId="16E97A16" w14:textId="77777777" w:rsidR="00161133" w:rsidRDefault="009850CE" w:rsidP="00C93743">
            <w:pPr>
              <w:pStyle w:val="NoSpacing"/>
              <w:jc w:val="both"/>
            </w:pPr>
            <w:r>
              <w:t>Understanding of issues relating to young refugees and asylum seekers*</w:t>
            </w:r>
            <w:r w:rsidR="00161133">
              <w:t>*</w:t>
            </w:r>
          </w:p>
          <w:p w14:paraId="0621F2C6" w14:textId="77777777" w:rsidR="005A5C45" w:rsidRDefault="005A5C45" w:rsidP="00C93743">
            <w:pPr>
              <w:pStyle w:val="NoSpacing"/>
              <w:jc w:val="both"/>
            </w:pPr>
          </w:p>
          <w:p w14:paraId="3125B436" w14:textId="32AEAE80" w:rsidR="00161133" w:rsidRDefault="0091508F" w:rsidP="00BD6411">
            <w:pPr>
              <w:pStyle w:val="NoSpacing"/>
              <w:jc w:val="both"/>
            </w:pPr>
            <w:r>
              <w:t>Understanding of the issues faced by refugees from Ukraine</w:t>
            </w:r>
            <w:r w:rsidR="0F23DD0D">
              <w:t xml:space="preserve"> </w:t>
            </w:r>
            <w:r w:rsidR="00893317">
              <w:t>**</w:t>
            </w:r>
          </w:p>
        </w:tc>
      </w:tr>
      <w:tr w:rsidR="008E0958" w14:paraId="03EA3EE5" w14:textId="77777777" w:rsidTr="725C2084">
        <w:trPr>
          <w:trHeight w:val="440"/>
        </w:trPr>
        <w:tc>
          <w:tcPr>
            <w:tcW w:w="4314" w:type="dxa"/>
            <w:tcBorders>
              <w:top w:val="nil"/>
              <w:left w:val="single" w:sz="6" w:space="0" w:color="93887A"/>
              <w:bottom w:val="nil"/>
              <w:right w:val="single" w:sz="6" w:space="0" w:color="93887A"/>
            </w:tcBorders>
            <w:shd w:val="clear" w:color="auto" w:fill="E6E6E6"/>
          </w:tcPr>
          <w:p w14:paraId="46D5D17A" w14:textId="77777777" w:rsidR="008E0958" w:rsidRDefault="008E0958">
            <w:pPr>
              <w:spacing w:after="160" w:line="259" w:lineRule="auto"/>
              <w:ind w:left="0" w:firstLine="0"/>
            </w:pPr>
          </w:p>
        </w:tc>
        <w:tc>
          <w:tcPr>
            <w:tcW w:w="335" w:type="dxa"/>
            <w:tcBorders>
              <w:top w:val="nil"/>
              <w:left w:val="single" w:sz="6" w:space="0" w:color="93887A"/>
              <w:bottom w:val="nil"/>
              <w:right w:val="nil"/>
            </w:tcBorders>
          </w:tcPr>
          <w:p w14:paraId="13D20C8A" w14:textId="77777777" w:rsidR="008E0958" w:rsidRDefault="009850CE" w:rsidP="0091508F">
            <w:r w:rsidRPr="00A3241F">
              <w:t xml:space="preserve">&gt; </w:t>
            </w:r>
          </w:p>
        </w:tc>
        <w:tc>
          <w:tcPr>
            <w:tcW w:w="5002" w:type="dxa"/>
            <w:tcBorders>
              <w:top w:val="nil"/>
              <w:left w:val="nil"/>
              <w:bottom w:val="nil"/>
              <w:right w:val="single" w:sz="6" w:space="0" w:color="93887A"/>
            </w:tcBorders>
          </w:tcPr>
          <w:p w14:paraId="7C37CE17" w14:textId="77777777" w:rsidR="008E0958" w:rsidRDefault="009850CE" w:rsidP="00C93743">
            <w:pPr>
              <w:pStyle w:val="NoSpacing"/>
              <w:jc w:val="both"/>
            </w:pPr>
            <w:r>
              <w:t xml:space="preserve">Educated to GCSE or equivalent by experience** </w:t>
            </w:r>
          </w:p>
        </w:tc>
      </w:tr>
      <w:tr w:rsidR="008E0958" w14:paraId="06B72E41" w14:textId="77777777" w:rsidTr="725C2084">
        <w:trPr>
          <w:trHeight w:val="349"/>
        </w:trPr>
        <w:tc>
          <w:tcPr>
            <w:tcW w:w="4314" w:type="dxa"/>
            <w:tcBorders>
              <w:top w:val="nil"/>
              <w:left w:val="single" w:sz="6" w:space="0" w:color="93887A"/>
              <w:bottom w:val="single" w:sz="6" w:space="0" w:color="000000" w:themeColor="text1"/>
              <w:right w:val="single" w:sz="6" w:space="0" w:color="93887A"/>
            </w:tcBorders>
            <w:shd w:val="clear" w:color="auto" w:fill="E6E6E6"/>
          </w:tcPr>
          <w:p w14:paraId="4C7B9874" w14:textId="77777777" w:rsidR="008E0958" w:rsidRDefault="008E0958">
            <w:pPr>
              <w:spacing w:after="160" w:line="259" w:lineRule="auto"/>
              <w:ind w:left="0" w:firstLine="0"/>
            </w:pPr>
          </w:p>
        </w:tc>
        <w:tc>
          <w:tcPr>
            <w:tcW w:w="335" w:type="dxa"/>
            <w:tcBorders>
              <w:top w:val="nil"/>
              <w:left w:val="single" w:sz="6" w:space="0" w:color="93887A"/>
              <w:bottom w:val="single" w:sz="6" w:space="0" w:color="000000" w:themeColor="text1"/>
              <w:right w:val="nil"/>
            </w:tcBorders>
          </w:tcPr>
          <w:p w14:paraId="3C947BFF" w14:textId="77777777" w:rsidR="008E0958" w:rsidRDefault="009850CE" w:rsidP="0091508F">
            <w:r w:rsidRPr="00A3241F">
              <w:t xml:space="preserve">&gt; </w:t>
            </w:r>
          </w:p>
        </w:tc>
        <w:tc>
          <w:tcPr>
            <w:tcW w:w="5002" w:type="dxa"/>
            <w:tcBorders>
              <w:top w:val="nil"/>
              <w:left w:val="nil"/>
              <w:bottom w:val="single" w:sz="6" w:space="0" w:color="000000" w:themeColor="text1"/>
              <w:right w:val="single" w:sz="6" w:space="0" w:color="93887A"/>
            </w:tcBorders>
          </w:tcPr>
          <w:p w14:paraId="0816FE84" w14:textId="77777777" w:rsidR="008E0958" w:rsidRDefault="009850CE" w:rsidP="00C93743">
            <w:pPr>
              <w:pStyle w:val="NoSpacing"/>
              <w:jc w:val="both"/>
            </w:pPr>
            <w:r>
              <w:t xml:space="preserve">Understanding of the needs led user focused </w:t>
            </w:r>
          </w:p>
          <w:p w14:paraId="2765C805" w14:textId="77777777" w:rsidR="000C30D1" w:rsidRDefault="000C30D1" w:rsidP="00C93743">
            <w:pPr>
              <w:pStyle w:val="NoSpacing"/>
              <w:jc w:val="both"/>
            </w:pPr>
          </w:p>
        </w:tc>
      </w:tr>
    </w:tbl>
    <w:p w14:paraId="3C761D33" w14:textId="77777777" w:rsidR="008E0958" w:rsidRDefault="008E0958">
      <w:pPr>
        <w:spacing w:after="0" w:line="259" w:lineRule="auto"/>
        <w:ind w:left="-1248" w:right="10660" w:firstLine="0"/>
      </w:pPr>
    </w:p>
    <w:tbl>
      <w:tblPr>
        <w:tblStyle w:val="TableGrid"/>
        <w:tblW w:w="9651" w:type="dxa"/>
        <w:tblInd w:w="-121" w:type="dxa"/>
        <w:tblCellMar>
          <w:top w:w="57" w:type="dxa"/>
          <w:right w:w="66" w:type="dxa"/>
        </w:tblCellMar>
        <w:tblLook w:val="04A0" w:firstRow="1" w:lastRow="0" w:firstColumn="1" w:lastColumn="0" w:noHBand="0" w:noVBand="1"/>
      </w:tblPr>
      <w:tblGrid>
        <w:gridCol w:w="4111"/>
        <w:gridCol w:w="463"/>
        <w:gridCol w:w="5077"/>
      </w:tblGrid>
      <w:tr w:rsidR="008E0958" w14:paraId="31F56CC5" w14:textId="77777777">
        <w:trPr>
          <w:trHeight w:val="403"/>
        </w:trPr>
        <w:tc>
          <w:tcPr>
            <w:tcW w:w="4111" w:type="dxa"/>
            <w:tcBorders>
              <w:top w:val="single" w:sz="6" w:space="0" w:color="93887A"/>
              <w:left w:val="single" w:sz="6" w:space="0" w:color="93887A"/>
              <w:bottom w:val="nil"/>
              <w:right w:val="single" w:sz="6" w:space="0" w:color="93887A"/>
            </w:tcBorders>
            <w:shd w:val="clear" w:color="auto" w:fill="E6E6E6"/>
          </w:tcPr>
          <w:p w14:paraId="1A4B001A" w14:textId="77777777" w:rsidR="008E0958" w:rsidRDefault="008E0958">
            <w:pPr>
              <w:spacing w:after="160" w:line="259" w:lineRule="auto"/>
              <w:ind w:left="0" w:firstLine="0"/>
            </w:pPr>
          </w:p>
        </w:tc>
        <w:tc>
          <w:tcPr>
            <w:tcW w:w="463" w:type="dxa"/>
            <w:tcBorders>
              <w:top w:val="single" w:sz="6" w:space="0" w:color="93887A"/>
              <w:left w:val="single" w:sz="6" w:space="0" w:color="93887A"/>
              <w:bottom w:val="nil"/>
              <w:right w:val="nil"/>
            </w:tcBorders>
          </w:tcPr>
          <w:p w14:paraId="4A4F9F5D" w14:textId="77777777" w:rsidR="008E0958" w:rsidRDefault="008E0958">
            <w:pPr>
              <w:spacing w:after="160" w:line="259" w:lineRule="auto"/>
              <w:ind w:left="0" w:firstLine="0"/>
            </w:pPr>
          </w:p>
        </w:tc>
        <w:tc>
          <w:tcPr>
            <w:tcW w:w="5077" w:type="dxa"/>
            <w:tcBorders>
              <w:top w:val="single" w:sz="6" w:space="0" w:color="93887A"/>
              <w:left w:val="nil"/>
              <w:bottom w:val="nil"/>
              <w:right w:val="single" w:sz="6" w:space="0" w:color="93887A"/>
            </w:tcBorders>
          </w:tcPr>
          <w:p w14:paraId="6BA19C48" w14:textId="77777777" w:rsidR="008E0958" w:rsidRDefault="009850CE">
            <w:pPr>
              <w:spacing w:after="0" w:line="259" w:lineRule="auto"/>
              <w:ind w:left="0" w:firstLine="0"/>
            </w:pPr>
            <w:r>
              <w:t xml:space="preserve">philosophy </w:t>
            </w:r>
          </w:p>
        </w:tc>
      </w:tr>
      <w:tr w:rsidR="008E0958" w14:paraId="78B994C6" w14:textId="77777777">
        <w:trPr>
          <w:trHeight w:val="740"/>
        </w:trPr>
        <w:tc>
          <w:tcPr>
            <w:tcW w:w="4111" w:type="dxa"/>
            <w:tcBorders>
              <w:top w:val="nil"/>
              <w:left w:val="single" w:sz="6" w:space="0" w:color="93887A"/>
              <w:bottom w:val="nil"/>
              <w:right w:val="single" w:sz="6" w:space="0" w:color="93887A"/>
            </w:tcBorders>
            <w:shd w:val="clear" w:color="auto" w:fill="E6E6E6"/>
          </w:tcPr>
          <w:p w14:paraId="2F5A89B9"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3F6254F9"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3A62BB56" w14:textId="77777777" w:rsidR="008E0958" w:rsidRDefault="009850CE">
            <w:pPr>
              <w:spacing w:after="0" w:line="259" w:lineRule="auto"/>
              <w:ind w:left="0" w:firstLine="19"/>
            </w:pPr>
            <w:r>
              <w:t xml:space="preserve">Understanding of immigration legal parameters under OISC and safe practice** </w:t>
            </w:r>
          </w:p>
        </w:tc>
      </w:tr>
      <w:tr w:rsidR="008E0958" w14:paraId="4A271BF8" w14:textId="77777777">
        <w:trPr>
          <w:trHeight w:val="1040"/>
        </w:trPr>
        <w:tc>
          <w:tcPr>
            <w:tcW w:w="4111" w:type="dxa"/>
            <w:tcBorders>
              <w:top w:val="nil"/>
              <w:left w:val="single" w:sz="6" w:space="0" w:color="93887A"/>
              <w:bottom w:val="nil"/>
              <w:right w:val="single" w:sz="6" w:space="0" w:color="93887A"/>
            </w:tcBorders>
            <w:shd w:val="clear" w:color="auto" w:fill="E6E6E6"/>
          </w:tcPr>
          <w:p w14:paraId="028D7B86"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08C88672"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0FDA70D4" w14:textId="408C5B20" w:rsidR="008E0958" w:rsidRDefault="009850CE">
            <w:pPr>
              <w:spacing w:after="0" w:line="259" w:lineRule="auto"/>
              <w:ind w:left="0" w:firstLine="19"/>
            </w:pPr>
            <w:r>
              <w:t>Knowledge and understanding of the roles, functions and purpose of statutory and non</w:t>
            </w:r>
            <w:r w:rsidR="00CA730E">
              <w:t>-</w:t>
            </w:r>
            <w:r>
              <w:t xml:space="preserve">statutory agencies in the field of refugees** </w:t>
            </w:r>
          </w:p>
        </w:tc>
      </w:tr>
      <w:tr w:rsidR="008E0958" w14:paraId="6FDCCB19" w14:textId="77777777">
        <w:trPr>
          <w:trHeight w:val="1040"/>
        </w:trPr>
        <w:tc>
          <w:tcPr>
            <w:tcW w:w="4111" w:type="dxa"/>
            <w:tcBorders>
              <w:top w:val="nil"/>
              <w:left w:val="single" w:sz="6" w:space="0" w:color="93887A"/>
              <w:bottom w:val="nil"/>
              <w:right w:val="single" w:sz="6" w:space="0" w:color="93887A"/>
            </w:tcBorders>
            <w:shd w:val="clear" w:color="auto" w:fill="E6E6E6"/>
          </w:tcPr>
          <w:p w14:paraId="5968D511"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25C2D8C6"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3F02F77A" w14:textId="77777777" w:rsidR="008E0958" w:rsidRDefault="009850CE">
            <w:pPr>
              <w:spacing w:after="0" w:line="259" w:lineRule="auto"/>
              <w:ind w:left="0" w:firstLine="19"/>
            </w:pPr>
            <w:r>
              <w:t xml:space="preserve">Knowledge of current policy and legislative developments in the asylum and Immigration field** </w:t>
            </w:r>
          </w:p>
        </w:tc>
      </w:tr>
      <w:tr w:rsidR="008E0958" w14:paraId="131C0623" w14:textId="77777777">
        <w:trPr>
          <w:trHeight w:val="1040"/>
        </w:trPr>
        <w:tc>
          <w:tcPr>
            <w:tcW w:w="4111" w:type="dxa"/>
            <w:tcBorders>
              <w:top w:val="nil"/>
              <w:left w:val="single" w:sz="6" w:space="0" w:color="93887A"/>
              <w:bottom w:val="nil"/>
              <w:right w:val="single" w:sz="6" w:space="0" w:color="93887A"/>
            </w:tcBorders>
            <w:shd w:val="clear" w:color="auto" w:fill="E6E6E6"/>
          </w:tcPr>
          <w:p w14:paraId="04687EBD"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37D2C77E"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45EBD047" w14:textId="77777777" w:rsidR="008E0958" w:rsidRDefault="009850CE">
            <w:pPr>
              <w:spacing w:after="0" w:line="259" w:lineRule="auto"/>
              <w:ind w:left="0" w:firstLine="19"/>
            </w:pPr>
            <w:r>
              <w:t xml:space="preserve">Knowledge of asylum support rights and entitlements** </w:t>
            </w:r>
          </w:p>
          <w:p w14:paraId="2C3BF468" w14:textId="6390A9AC" w:rsidR="00783142" w:rsidRDefault="00783142">
            <w:pPr>
              <w:spacing w:after="0" w:line="259" w:lineRule="auto"/>
              <w:ind w:left="0" w:firstLine="19"/>
            </w:pPr>
          </w:p>
        </w:tc>
      </w:tr>
      <w:tr w:rsidR="008E0958" w14:paraId="1888BFC2" w14:textId="77777777">
        <w:trPr>
          <w:trHeight w:val="489"/>
        </w:trPr>
        <w:tc>
          <w:tcPr>
            <w:tcW w:w="4111" w:type="dxa"/>
            <w:tcBorders>
              <w:top w:val="nil"/>
              <w:left w:val="single" w:sz="6" w:space="0" w:color="93887A"/>
              <w:bottom w:val="single" w:sz="6" w:space="0" w:color="000000"/>
              <w:right w:val="single" w:sz="6" w:space="0" w:color="93887A"/>
            </w:tcBorders>
            <w:shd w:val="clear" w:color="auto" w:fill="E6E6E6"/>
          </w:tcPr>
          <w:p w14:paraId="79EDD81E" w14:textId="77777777" w:rsidR="008E0958" w:rsidRDefault="008E0958">
            <w:pPr>
              <w:spacing w:after="160" w:line="259" w:lineRule="auto"/>
              <w:ind w:left="0" w:firstLine="0"/>
            </w:pPr>
          </w:p>
        </w:tc>
        <w:tc>
          <w:tcPr>
            <w:tcW w:w="463" w:type="dxa"/>
            <w:tcBorders>
              <w:top w:val="nil"/>
              <w:left w:val="single" w:sz="6" w:space="0" w:color="93887A"/>
              <w:bottom w:val="single" w:sz="6" w:space="0" w:color="000000"/>
              <w:right w:val="nil"/>
            </w:tcBorders>
          </w:tcPr>
          <w:p w14:paraId="3488E6D8"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single" w:sz="6" w:space="0" w:color="000000"/>
              <w:right w:val="single" w:sz="6" w:space="0" w:color="93887A"/>
            </w:tcBorders>
          </w:tcPr>
          <w:p w14:paraId="030CAE56" w14:textId="77777777" w:rsidR="008E0958" w:rsidRDefault="009850CE" w:rsidP="00783142">
            <w:pPr>
              <w:spacing w:after="0" w:line="259" w:lineRule="auto"/>
              <w:ind w:left="0" w:firstLine="0"/>
            </w:pPr>
            <w:r>
              <w:t xml:space="preserve">Knowledge of local area and available services </w:t>
            </w:r>
          </w:p>
        </w:tc>
      </w:tr>
      <w:tr w:rsidR="008E0958" w14:paraId="2920EA84" w14:textId="77777777">
        <w:trPr>
          <w:trHeight w:val="706"/>
        </w:trPr>
        <w:tc>
          <w:tcPr>
            <w:tcW w:w="4111" w:type="dxa"/>
            <w:tcBorders>
              <w:top w:val="single" w:sz="6" w:space="0" w:color="000000"/>
              <w:left w:val="single" w:sz="6" w:space="0" w:color="93887A"/>
              <w:bottom w:val="nil"/>
              <w:right w:val="single" w:sz="6" w:space="0" w:color="93887A"/>
            </w:tcBorders>
            <w:shd w:val="clear" w:color="auto" w:fill="E6E6E6"/>
          </w:tcPr>
          <w:p w14:paraId="513136E4" w14:textId="77777777" w:rsidR="008E0958" w:rsidRDefault="009850CE">
            <w:pPr>
              <w:spacing w:after="0" w:line="259" w:lineRule="auto"/>
              <w:ind w:left="77" w:firstLine="0"/>
            </w:pPr>
            <w:r>
              <w:rPr>
                <w:b/>
                <w:color w:val="808080"/>
              </w:rPr>
              <w:t>Experience</w:t>
            </w:r>
            <w:r>
              <w:rPr>
                <w:color w:val="808080"/>
              </w:rPr>
              <w:t xml:space="preserve"> </w:t>
            </w:r>
          </w:p>
        </w:tc>
        <w:tc>
          <w:tcPr>
            <w:tcW w:w="463" w:type="dxa"/>
            <w:tcBorders>
              <w:top w:val="single" w:sz="6" w:space="0" w:color="000000"/>
              <w:left w:val="single" w:sz="6" w:space="0" w:color="93887A"/>
              <w:bottom w:val="nil"/>
              <w:right w:val="nil"/>
            </w:tcBorders>
          </w:tcPr>
          <w:p w14:paraId="6813A942" w14:textId="77777777" w:rsidR="008E0958" w:rsidRDefault="009850CE">
            <w:pPr>
              <w:spacing w:after="0" w:line="259" w:lineRule="auto"/>
              <w:ind w:left="122" w:firstLine="0"/>
            </w:pPr>
            <w:r>
              <w:rPr>
                <w:b/>
                <w:color w:val="FF0000"/>
              </w:rPr>
              <w:t xml:space="preserve">&gt; </w:t>
            </w:r>
          </w:p>
        </w:tc>
        <w:tc>
          <w:tcPr>
            <w:tcW w:w="5077" w:type="dxa"/>
            <w:tcBorders>
              <w:top w:val="single" w:sz="6" w:space="0" w:color="000000"/>
              <w:left w:val="nil"/>
              <w:bottom w:val="nil"/>
              <w:right w:val="single" w:sz="6" w:space="0" w:color="93887A"/>
            </w:tcBorders>
          </w:tcPr>
          <w:p w14:paraId="55514069" w14:textId="77777777" w:rsidR="008E0958" w:rsidRDefault="009850CE">
            <w:pPr>
              <w:spacing w:after="0" w:line="259" w:lineRule="auto"/>
              <w:ind w:left="0" w:firstLine="19"/>
            </w:pPr>
            <w:r>
              <w:t xml:space="preserve">Experience of delivering casework with vulnerable clients** </w:t>
            </w:r>
          </w:p>
        </w:tc>
      </w:tr>
      <w:tr w:rsidR="008E0958" w14:paraId="5FE4C87B" w14:textId="77777777">
        <w:trPr>
          <w:trHeight w:val="739"/>
        </w:trPr>
        <w:tc>
          <w:tcPr>
            <w:tcW w:w="4111" w:type="dxa"/>
            <w:tcBorders>
              <w:top w:val="nil"/>
              <w:left w:val="single" w:sz="6" w:space="0" w:color="93887A"/>
              <w:bottom w:val="nil"/>
              <w:right w:val="single" w:sz="6" w:space="0" w:color="93887A"/>
            </w:tcBorders>
            <w:shd w:val="clear" w:color="auto" w:fill="E6E6E6"/>
          </w:tcPr>
          <w:p w14:paraId="6ED192C8"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78F8F1C6"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01602129" w14:textId="77777777" w:rsidR="008E0958" w:rsidRDefault="009850CE">
            <w:pPr>
              <w:spacing w:after="0" w:line="259" w:lineRule="auto"/>
              <w:ind w:left="0" w:firstLine="19"/>
            </w:pPr>
            <w:r>
              <w:t xml:space="preserve">Experience of cross-agency partnership and collaborative working** </w:t>
            </w:r>
          </w:p>
        </w:tc>
      </w:tr>
      <w:tr w:rsidR="008E0958" w14:paraId="33645010" w14:textId="77777777">
        <w:trPr>
          <w:trHeight w:val="700"/>
        </w:trPr>
        <w:tc>
          <w:tcPr>
            <w:tcW w:w="4111" w:type="dxa"/>
            <w:tcBorders>
              <w:top w:val="nil"/>
              <w:left w:val="single" w:sz="6" w:space="0" w:color="93887A"/>
              <w:bottom w:val="nil"/>
              <w:right w:val="single" w:sz="6" w:space="0" w:color="93887A"/>
            </w:tcBorders>
            <w:shd w:val="clear" w:color="auto" w:fill="E6E6E6"/>
          </w:tcPr>
          <w:p w14:paraId="66EC056D"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07991DBD"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181687CC" w14:textId="77777777" w:rsidR="008E0958" w:rsidRDefault="009850CE">
            <w:pPr>
              <w:spacing w:after="0" w:line="259" w:lineRule="auto"/>
              <w:ind w:left="0" w:firstLine="19"/>
            </w:pPr>
            <w:r>
              <w:t xml:space="preserve">Experience of managing, supporting and developing volunteers or staff </w:t>
            </w:r>
          </w:p>
        </w:tc>
      </w:tr>
      <w:tr w:rsidR="008E0958" w14:paraId="46346175" w14:textId="77777777">
        <w:trPr>
          <w:trHeight w:val="3915"/>
        </w:trPr>
        <w:tc>
          <w:tcPr>
            <w:tcW w:w="4111" w:type="dxa"/>
            <w:tcBorders>
              <w:top w:val="single" w:sz="6" w:space="0" w:color="000000"/>
              <w:left w:val="single" w:sz="6" w:space="0" w:color="93887A"/>
              <w:bottom w:val="single" w:sz="6" w:space="0" w:color="000000"/>
              <w:right w:val="single" w:sz="6" w:space="0" w:color="93887A"/>
            </w:tcBorders>
            <w:shd w:val="clear" w:color="auto" w:fill="E6E6E6"/>
          </w:tcPr>
          <w:p w14:paraId="44F32E7C" w14:textId="77777777" w:rsidR="008E0958" w:rsidRDefault="009850CE">
            <w:pPr>
              <w:spacing w:after="146" w:line="259" w:lineRule="auto"/>
              <w:ind w:left="77" w:firstLine="0"/>
            </w:pPr>
            <w:r>
              <w:rPr>
                <w:b/>
                <w:color w:val="808080"/>
              </w:rPr>
              <w:lastRenderedPageBreak/>
              <w:t xml:space="preserve">Behaviours </w:t>
            </w:r>
          </w:p>
          <w:p w14:paraId="404B11C8" w14:textId="77777777" w:rsidR="008E0958" w:rsidRDefault="009850CE">
            <w:pPr>
              <w:spacing w:after="165" w:line="259" w:lineRule="auto"/>
              <w:ind w:left="121" w:firstLine="0"/>
            </w:pPr>
            <w:r>
              <w:t xml:space="preserve"> </w:t>
            </w:r>
          </w:p>
          <w:p w14:paraId="1AF5EB1E" w14:textId="77777777" w:rsidR="008E0958" w:rsidRDefault="009850CE">
            <w:pPr>
              <w:spacing w:after="167" w:line="259" w:lineRule="auto"/>
              <w:ind w:left="121" w:firstLine="0"/>
            </w:pPr>
            <w:r>
              <w:t xml:space="preserve"> </w:t>
            </w:r>
          </w:p>
          <w:p w14:paraId="67499FFC" w14:textId="77777777" w:rsidR="008E0958" w:rsidRDefault="009850CE">
            <w:pPr>
              <w:spacing w:after="165" w:line="259" w:lineRule="auto"/>
              <w:ind w:left="121" w:firstLine="0"/>
            </w:pPr>
            <w:r>
              <w:t xml:space="preserve"> </w:t>
            </w:r>
          </w:p>
          <w:p w14:paraId="0E8B6855" w14:textId="77777777" w:rsidR="008E0958" w:rsidRDefault="009850CE">
            <w:pPr>
              <w:spacing w:after="0" w:line="259" w:lineRule="auto"/>
              <w:ind w:left="121" w:firstLine="0"/>
            </w:pPr>
            <w:r>
              <w:t xml:space="preserve"> </w:t>
            </w:r>
          </w:p>
        </w:tc>
        <w:tc>
          <w:tcPr>
            <w:tcW w:w="5540" w:type="dxa"/>
            <w:gridSpan w:val="2"/>
            <w:tcBorders>
              <w:top w:val="single" w:sz="6" w:space="0" w:color="000000"/>
              <w:left w:val="single" w:sz="6" w:space="0" w:color="93887A"/>
              <w:bottom w:val="single" w:sz="6" w:space="0" w:color="000000"/>
              <w:right w:val="single" w:sz="6" w:space="0" w:color="93887A"/>
            </w:tcBorders>
          </w:tcPr>
          <w:p w14:paraId="152E39EE" w14:textId="77777777" w:rsidR="008E0958" w:rsidRDefault="009850CE">
            <w:pPr>
              <w:spacing w:after="165" w:line="259" w:lineRule="auto"/>
              <w:ind w:left="122" w:firstLine="0"/>
            </w:pPr>
            <w:r>
              <w:rPr>
                <w:b/>
              </w:rPr>
              <w:t xml:space="preserve"> </w:t>
            </w:r>
          </w:p>
          <w:p w14:paraId="29712A04" w14:textId="77777777" w:rsidR="008E0958" w:rsidRDefault="009850CE">
            <w:pPr>
              <w:spacing w:after="165" w:line="259" w:lineRule="auto"/>
              <w:ind w:left="122" w:firstLine="0"/>
            </w:pPr>
            <w:r>
              <w:rPr>
                <w:b/>
              </w:rPr>
              <w:t xml:space="preserve">Solution Focussed </w:t>
            </w:r>
          </w:p>
          <w:p w14:paraId="7565AB06" w14:textId="77777777" w:rsidR="008E0958" w:rsidRDefault="009850CE">
            <w:pPr>
              <w:spacing w:after="60" w:line="284" w:lineRule="auto"/>
              <w:ind w:left="463" w:hanging="341"/>
            </w:pPr>
            <w:r>
              <w:rPr>
                <w:b/>
                <w:color w:val="FF0000"/>
              </w:rPr>
              <w:t xml:space="preserve">&gt; </w:t>
            </w:r>
            <w:r>
              <w:t xml:space="preserve">Anticipates obstacles, thinks ahead about next steps and contingencies </w:t>
            </w:r>
          </w:p>
          <w:p w14:paraId="585F01A2" w14:textId="77777777" w:rsidR="008E0958" w:rsidRDefault="009850CE">
            <w:pPr>
              <w:spacing w:after="60" w:line="284" w:lineRule="auto"/>
              <w:ind w:left="463" w:hanging="341"/>
            </w:pPr>
            <w:r>
              <w:rPr>
                <w:b/>
                <w:color w:val="FF0000"/>
              </w:rPr>
              <w:t xml:space="preserve">&gt; </w:t>
            </w:r>
            <w:r>
              <w:t xml:space="preserve">Uses a range of methods to identify solutions and make decisions, involving others where appropriate </w:t>
            </w:r>
          </w:p>
          <w:p w14:paraId="4FCE98D0" w14:textId="77777777" w:rsidR="008E0958" w:rsidRDefault="009850CE">
            <w:pPr>
              <w:spacing w:after="86" w:line="259" w:lineRule="auto"/>
              <w:ind w:left="463" w:firstLine="0"/>
            </w:pPr>
            <w:r>
              <w:t xml:space="preserve"> </w:t>
            </w:r>
          </w:p>
          <w:p w14:paraId="43C95228" w14:textId="77777777" w:rsidR="008E0958" w:rsidRDefault="009850CE">
            <w:pPr>
              <w:spacing w:after="142" w:line="284" w:lineRule="auto"/>
              <w:ind w:left="463" w:hanging="341"/>
            </w:pPr>
            <w:r>
              <w:rPr>
                <w:b/>
              </w:rPr>
              <w:t xml:space="preserve">Pro-actively builds collaborative relationships internally and externally </w:t>
            </w:r>
          </w:p>
          <w:p w14:paraId="1D61A645" w14:textId="77777777" w:rsidR="008E0958" w:rsidRDefault="009850CE">
            <w:pPr>
              <w:spacing w:after="0" w:line="259" w:lineRule="auto"/>
              <w:ind w:left="122" w:firstLine="0"/>
            </w:pPr>
            <w:r>
              <w:rPr>
                <w:b/>
                <w:color w:val="FF0000"/>
              </w:rPr>
              <w:t xml:space="preserve">&gt; </w:t>
            </w:r>
            <w:r>
              <w:t xml:space="preserve">Manages relationships and partnerships for the </w:t>
            </w:r>
          </w:p>
        </w:tc>
      </w:tr>
      <w:tr w:rsidR="008E0958" w14:paraId="305A979B" w14:textId="77777777">
        <w:trPr>
          <w:trHeight w:val="2607"/>
        </w:trPr>
        <w:tc>
          <w:tcPr>
            <w:tcW w:w="4111" w:type="dxa"/>
            <w:tcBorders>
              <w:top w:val="single" w:sz="6" w:space="0" w:color="93887A"/>
              <w:left w:val="single" w:sz="6" w:space="0" w:color="93887A"/>
              <w:bottom w:val="nil"/>
              <w:right w:val="single" w:sz="6" w:space="0" w:color="93887A"/>
            </w:tcBorders>
            <w:shd w:val="clear" w:color="auto" w:fill="E6E6E6"/>
          </w:tcPr>
          <w:p w14:paraId="628BAEC7" w14:textId="77777777" w:rsidR="008E0958" w:rsidRDefault="008E0958">
            <w:pPr>
              <w:spacing w:after="160" w:line="259" w:lineRule="auto"/>
              <w:ind w:left="0" w:firstLine="0"/>
            </w:pPr>
          </w:p>
        </w:tc>
        <w:tc>
          <w:tcPr>
            <w:tcW w:w="5540" w:type="dxa"/>
            <w:gridSpan w:val="2"/>
            <w:tcBorders>
              <w:top w:val="single" w:sz="6" w:space="0" w:color="93887A"/>
              <w:left w:val="single" w:sz="6" w:space="0" w:color="93887A"/>
              <w:bottom w:val="nil"/>
              <w:right w:val="single" w:sz="6" w:space="0" w:color="93887A"/>
            </w:tcBorders>
          </w:tcPr>
          <w:p w14:paraId="23BCEA00" w14:textId="77777777" w:rsidR="008E0958" w:rsidRDefault="009850CE">
            <w:pPr>
              <w:spacing w:after="60" w:line="284" w:lineRule="auto"/>
              <w:ind w:left="463" w:firstLine="0"/>
            </w:pPr>
            <w:r>
              <w:t xml:space="preserve">long term – sharing insights, building trust, constructively and openly tackling conflict </w:t>
            </w:r>
            <w:proofErr w:type="gramStart"/>
            <w:r>
              <w:t>in order to</w:t>
            </w:r>
            <w:proofErr w:type="gramEnd"/>
            <w:r>
              <w:t xml:space="preserve"> agree solutions </w:t>
            </w:r>
          </w:p>
          <w:p w14:paraId="2169D672" w14:textId="77777777" w:rsidR="008E0958" w:rsidRDefault="009850CE">
            <w:pPr>
              <w:spacing w:after="0" w:line="259" w:lineRule="auto"/>
              <w:ind w:left="122" w:firstLine="0"/>
            </w:pPr>
            <w:r>
              <w:rPr>
                <w:b/>
                <w:color w:val="FF0000"/>
              </w:rPr>
              <w:t xml:space="preserve">&gt; </w:t>
            </w:r>
            <w:r>
              <w:t xml:space="preserve">Helps others to understand the common ground </w:t>
            </w:r>
          </w:p>
          <w:p w14:paraId="7454A216" w14:textId="77777777" w:rsidR="008E0958" w:rsidRDefault="009850CE">
            <w:pPr>
              <w:spacing w:after="88" w:line="259" w:lineRule="auto"/>
              <w:ind w:left="122" w:firstLine="0"/>
            </w:pPr>
            <w:r>
              <w:rPr>
                <w:sz w:val="16"/>
              </w:rPr>
              <w:t xml:space="preserve"> </w:t>
            </w:r>
          </w:p>
          <w:p w14:paraId="6DDB1B8D" w14:textId="77777777" w:rsidR="008E0958" w:rsidRDefault="009850CE">
            <w:pPr>
              <w:spacing w:after="165" w:line="259" w:lineRule="auto"/>
              <w:ind w:left="122" w:firstLine="0"/>
            </w:pPr>
            <w:r>
              <w:rPr>
                <w:b/>
              </w:rPr>
              <w:t xml:space="preserve">Actively addresses the needs of people in crisis </w:t>
            </w:r>
          </w:p>
          <w:p w14:paraId="09BCF047" w14:textId="77777777" w:rsidR="008E0958" w:rsidRDefault="009850CE">
            <w:pPr>
              <w:spacing w:after="0" w:line="259" w:lineRule="auto"/>
              <w:ind w:left="463" w:hanging="341"/>
            </w:pPr>
            <w:r>
              <w:rPr>
                <w:b/>
                <w:color w:val="FF0000"/>
              </w:rPr>
              <w:t xml:space="preserve">&gt; </w:t>
            </w:r>
            <w:r>
              <w:t xml:space="preserve">Finds ways to define and continually improve services for people in crisis </w:t>
            </w:r>
          </w:p>
        </w:tc>
      </w:tr>
      <w:tr w:rsidR="008E0958" w14:paraId="2EC0E779" w14:textId="77777777">
        <w:trPr>
          <w:trHeight w:val="970"/>
        </w:trPr>
        <w:tc>
          <w:tcPr>
            <w:tcW w:w="4111" w:type="dxa"/>
            <w:tcBorders>
              <w:top w:val="nil"/>
              <w:left w:val="single" w:sz="6" w:space="0" w:color="93887A"/>
              <w:bottom w:val="single" w:sz="6" w:space="0" w:color="000000"/>
              <w:right w:val="single" w:sz="6" w:space="0" w:color="93887A"/>
            </w:tcBorders>
            <w:shd w:val="clear" w:color="auto" w:fill="E6E6E6"/>
          </w:tcPr>
          <w:p w14:paraId="1E76D78C" w14:textId="77777777" w:rsidR="008E0958" w:rsidRDefault="008E0958">
            <w:pPr>
              <w:spacing w:after="160" w:line="259" w:lineRule="auto"/>
              <w:ind w:left="0" w:firstLine="0"/>
            </w:pPr>
          </w:p>
        </w:tc>
        <w:tc>
          <w:tcPr>
            <w:tcW w:w="463" w:type="dxa"/>
            <w:tcBorders>
              <w:top w:val="nil"/>
              <w:left w:val="single" w:sz="6" w:space="0" w:color="93887A"/>
              <w:bottom w:val="single" w:sz="6" w:space="0" w:color="000000"/>
              <w:right w:val="nil"/>
            </w:tcBorders>
          </w:tcPr>
          <w:p w14:paraId="5037DF37"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single" w:sz="6" w:space="0" w:color="000000"/>
              <w:right w:val="single" w:sz="6" w:space="0" w:color="93887A"/>
            </w:tcBorders>
          </w:tcPr>
          <w:p w14:paraId="0A7B1428" w14:textId="77777777" w:rsidR="008E0958" w:rsidRDefault="009850CE">
            <w:pPr>
              <w:spacing w:after="0" w:line="259" w:lineRule="auto"/>
              <w:ind w:left="0" w:right="54" w:firstLine="19"/>
            </w:pPr>
            <w:r>
              <w:t xml:space="preserve">Uses knowledge of the needs of people in crisis to feed into ongoing planning and shaping of services </w:t>
            </w:r>
          </w:p>
        </w:tc>
      </w:tr>
      <w:tr w:rsidR="008E0958" w14:paraId="34867902" w14:textId="77777777">
        <w:trPr>
          <w:trHeight w:val="1306"/>
        </w:trPr>
        <w:tc>
          <w:tcPr>
            <w:tcW w:w="4111" w:type="dxa"/>
            <w:tcBorders>
              <w:top w:val="single" w:sz="6" w:space="0" w:color="000000"/>
              <w:left w:val="single" w:sz="6" w:space="0" w:color="93887A"/>
              <w:bottom w:val="nil"/>
              <w:right w:val="single" w:sz="6" w:space="0" w:color="93887A"/>
            </w:tcBorders>
            <w:shd w:val="clear" w:color="auto" w:fill="E6E6E6"/>
          </w:tcPr>
          <w:p w14:paraId="397CD57D" w14:textId="77777777" w:rsidR="008E0958" w:rsidRDefault="009850CE">
            <w:pPr>
              <w:spacing w:after="0" w:line="259" w:lineRule="auto"/>
              <w:ind w:left="77" w:firstLine="0"/>
            </w:pPr>
            <w:r>
              <w:rPr>
                <w:b/>
                <w:color w:val="808080"/>
              </w:rPr>
              <w:t>Additional Requirements</w:t>
            </w:r>
            <w:r>
              <w:rPr>
                <w:color w:val="808080"/>
              </w:rPr>
              <w:t xml:space="preserve"> </w:t>
            </w:r>
          </w:p>
        </w:tc>
        <w:tc>
          <w:tcPr>
            <w:tcW w:w="463" w:type="dxa"/>
            <w:tcBorders>
              <w:top w:val="single" w:sz="6" w:space="0" w:color="000000"/>
              <w:left w:val="single" w:sz="6" w:space="0" w:color="93887A"/>
              <w:bottom w:val="nil"/>
              <w:right w:val="nil"/>
            </w:tcBorders>
          </w:tcPr>
          <w:p w14:paraId="0516EFA9" w14:textId="77777777" w:rsidR="008E0958" w:rsidRDefault="009850CE">
            <w:pPr>
              <w:spacing w:after="0" w:line="259" w:lineRule="auto"/>
              <w:ind w:left="122" w:firstLine="0"/>
            </w:pPr>
            <w:r>
              <w:rPr>
                <w:b/>
                <w:color w:val="FF0000"/>
              </w:rPr>
              <w:t xml:space="preserve">&gt; </w:t>
            </w:r>
          </w:p>
        </w:tc>
        <w:tc>
          <w:tcPr>
            <w:tcW w:w="5077" w:type="dxa"/>
            <w:tcBorders>
              <w:top w:val="single" w:sz="6" w:space="0" w:color="000000"/>
              <w:left w:val="nil"/>
              <w:bottom w:val="nil"/>
              <w:right w:val="single" w:sz="6" w:space="0" w:color="93887A"/>
            </w:tcBorders>
          </w:tcPr>
          <w:p w14:paraId="5BF4D24D" w14:textId="77777777" w:rsidR="008E0958" w:rsidRDefault="009850CE">
            <w:pPr>
              <w:spacing w:after="0" w:line="294" w:lineRule="auto"/>
              <w:ind w:left="0" w:firstLine="19"/>
            </w:pPr>
            <w:r>
              <w:t xml:space="preserve">Uphold the Fundamental Principles and act with integrity, in accordance with the Society’s obligations and values (inclusive, compassionate, </w:t>
            </w:r>
          </w:p>
          <w:p w14:paraId="5A34BEBF" w14:textId="7D925B15" w:rsidR="008E0958" w:rsidRDefault="009850CE">
            <w:pPr>
              <w:spacing w:after="0" w:line="259" w:lineRule="auto"/>
              <w:ind w:left="0" w:firstLine="0"/>
            </w:pPr>
            <w:r>
              <w:t xml:space="preserve">courageous, and </w:t>
            </w:r>
            <w:r w:rsidR="00D001E4">
              <w:t>dynamic) *</w:t>
            </w:r>
            <w:r>
              <w:t xml:space="preserve">* </w:t>
            </w:r>
          </w:p>
        </w:tc>
      </w:tr>
      <w:tr w:rsidR="008E0958" w14:paraId="6D6CAF6C" w14:textId="77777777">
        <w:trPr>
          <w:trHeight w:val="740"/>
        </w:trPr>
        <w:tc>
          <w:tcPr>
            <w:tcW w:w="4111" w:type="dxa"/>
            <w:tcBorders>
              <w:top w:val="nil"/>
              <w:left w:val="single" w:sz="6" w:space="0" w:color="93887A"/>
              <w:bottom w:val="nil"/>
              <w:right w:val="single" w:sz="6" w:space="0" w:color="93887A"/>
            </w:tcBorders>
            <w:shd w:val="clear" w:color="auto" w:fill="E6E6E6"/>
          </w:tcPr>
          <w:p w14:paraId="25DD107A"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2CCDEE7D"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734306E7" w14:textId="77777777" w:rsidR="008E0958" w:rsidRDefault="009850CE">
            <w:pPr>
              <w:spacing w:after="0" w:line="259" w:lineRule="auto"/>
              <w:ind w:left="0" w:firstLine="19"/>
            </w:pPr>
            <w:r>
              <w:t xml:space="preserve">Ensure anti-discriminatory practice and promote diversity. ** </w:t>
            </w:r>
          </w:p>
        </w:tc>
      </w:tr>
      <w:tr w:rsidR="008E0958" w14:paraId="3B4E8085" w14:textId="77777777">
        <w:trPr>
          <w:trHeight w:val="739"/>
        </w:trPr>
        <w:tc>
          <w:tcPr>
            <w:tcW w:w="4111" w:type="dxa"/>
            <w:tcBorders>
              <w:top w:val="nil"/>
              <w:left w:val="single" w:sz="6" w:space="0" w:color="93887A"/>
              <w:bottom w:val="nil"/>
              <w:right w:val="single" w:sz="6" w:space="0" w:color="93887A"/>
            </w:tcBorders>
            <w:shd w:val="clear" w:color="auto" w:fill="E6E6E6"/>
          </w:tcPr>
          <w:p w14:paraId="7D92A476"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7DBC4829"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3B29527E" w14:textId="77777777" w:rsidR="008E0958" w:rsidRDefault="009850CE">
            <w:pPr>
              <w:spacing w:after="0" w:line="259" w:lineRule="auto"/>
              <w:ind w:left="0" w:firstLine="19"/>
            </w:pPr>
            <w:r>
              <w:t xml:space="preserve">Able to work and travel throughout the UK as required, including occasional overnight stays** </w:t>
            </w:r>
          </w:p>
        </w:tc>
      </w:tr>
      <w:tr w:rsidR="008E0958" w14:paraId="1A9859C9" w14:textId="77777777">
        <w:trPr>
          <w:trHeight w:val="741"/>
        </w:trPr>
        <w:tc>
          <w:tcPr>
            <w:tcW w:w="4111" w:type="dxa"/>
            <w:tcBorders>
              <w:top w:val="nil"/>
              <w:left w:val="single" w:sz="6" w:space="0" w:color="93887A"/>
              <w:bottom w:val="nil"/>
              <w:right w:val="single" w:sz="6" w:space="0" w:color="93887A"/>
            </w:tcBorders>
            <w:shd w:val="clear" w:color="auto" w:fill="E6E6E6"/>
          </w:tcPr>
          <w:p w14:paraId="4DA53280" w14:textId="77777777" w:rsidR="008E0958" w:rsidRDefault="008E0958">
            <w:pPr>
              <w:spacing w:after="160" w:line="259" w:lineRule="auto"/>
              <w:ind w:left="0" w:firstLine="0"/>
            </w:pPr>
          </w:p>
        </w:tc>
        <w:tc>
          <w:tcPr>
            <w:tcW w:w="463" w:type="dxa"/>
            <w:tcBorders>
              <w:top w:val="nil"/>
              <w:left w:val="single" w:sz="6" w:space="0" w:color="93887A"/>
              <w:bottom w:val="nil"/>
              <w:right w:val="nil"/>
            </w:tcBorders>
          </w:tcPr>
          <w:p w14:paraId="558F3D94" w14:textId="77777777" w:rsidR="008E0958" w:rsidRDefault="009850CE">
            <w:pPr>
              <w:spacing w:after="0" w:line="259" w:lineRule="auto"/>
              <w:ind w:left="122" w:firstLine="0"/>
            </w:pPr>
            <w:r>
              <w:rPr>
                <w:b/>
                <w:color w:val="FF0000"/>
              </w:rPr>
              <w:t xml:space="preserve">&gt; </w:t>
            </w:r>
          </w:p>
        </w:tc>
        <w:tc>
          <w:tcPr>
            <w:tcW w:w="5077" w:type="dxa"/>
            <w:tcBorders>
              <w:top w:val="nil"/>
              <w:left w:val="nil"/>
              <w:bottom w:val="nil"/>
              <w:right w:val="single" w:sz="6" w:space="0" w:color="93887A"/>
            </w:tcBorders>
          </w:tcPr>
          <w:p w14:paraId="733A31E0" w14:textId="77777777" w:rsidR="008E0958" w:rsidRDefault="009850CE">
            <w:pPr>
              <w:spacing w:after="0" w:line="259" w:lineRule="auto"/>
              <w:ind w:left="0" w:firstLine="19"/>
            </w:pPr>
            <w:r>
              <w:t xml:space="preserve">Willingness to work flexible hours on occasion with prior agreement of line manager** </w:t>
            </w:r>
          </w:p>
        </w:tc>
      </w:tr>
      <w:tr w:rsidR="008E0958" w14:paraId="2B885161" w14:textId="77777777">
        <w:trPr>
          <w:trHeight w:val="1227"/>
        </w:trPr>
        <w:tc>
          <w:tcPr>
            <w:tcW w:w="4111" w:type="dxa"/>
            <w:tcBorders>
              <w:top w:val="nil"/>
              <w:left w:val="single" w:sz="6" w:space="0" w:color="93887A"/>
              <w:bottom w:val="single" w:sz="6" w:space="0" w:color="000000"/>
              <w:right w:val="single" w:sz="6" w:space="0" w:color="93887A"/>
            </w:tcBorders>
            <w:shd w:val="clear" w:color="auto" w:fill="E6E6E6"/>
          </w:tcPr>
          <w:p w14:paraId="61B92DCA" w14:textId="77777777" w:rsidR="008E0958" w:rsidRDefault="008E0958">
            <w:pPr>
              <w:spacing w:after="160" w:line="259" w:lineRule="auto"/>
              <w:ind w:left="0" w:firstLine="0"/>
            </w:pPr>
          </w:p>
        </w:tc>
        <w:tc>
          <w:tcPr>
            <w:tcW w:w="463" w:type="dxa"/>
            <w:tcBorders>
              <w:top w:val="nil"/>
              <w:left w:val="single" w:sz="6" w:space="0" w:color="93887A"/>
              <w:bottom w:val="single" w:sz="6" w:space="0" w:color="000000"/>
              <w:right w:val="nil"/>
            </w:tcBorders>
          </w:tcPr>
          <w:p w14:paraId="181E79F3" w14:textId="77777777" w:rsidR="008E0958" w:rsidRDefault="009850CE">
            <w:pPr>
              <w:spacing w:after="465" w:line="259" w:lineRule="auto"/>
              <w:ind w:left="122" w:firstLine="0"/>
            </w:pPr>
            <w:r>
              <w:rPr>
                <w:b/>
                <w:color w:val="FF0000"/>
              </w:rPr>
              <w:t xml:space="preserve">&gt; </w:t>
            </w:r>
          </w:p>
          <w:p w14:paraId="64391167" w14:textId="563D2D49" w:rsidR="008E0958" w:rsidRPr="0007096A" w:rsidRDefault="008E0958" w:rsidP="0007096A">
            <w:pPr>
              <w:pStyle w:val="ListParagraph"/>
              <w:numPr>
                <w:ilvl w:val="0"/>
                <w:numId w:val="18"/>
              </w:numPr>
              <w:spacing w:after="0" w:line="259" w:lineRule="auto"/>
              <w:rPr>
                <w:color w:val="FF0000"/>
              </w:rPr>
            </w:pPr>
          </w:p>
        </w:tc>
        <w:tc>
          <w:tcPr>
            <w:tcW w:w="5077" w:type="dxa"/>
            <w:tcBorders>
              <w:top w:val="nil"/>
              <w:left w:val="nil"/>
              <w:bottom w:val="single" w:sz="6" w:space="0" w:color="000000"/>
              <w:right w:val="single" w:sz="6" w:space="0" w:color="93887A"/>
            </w:tcBorders>
          </w:tcPr>
          <w:p w14:paraId="214B47D1" w14:textId="77777777" w:rsidR="008E0958" w:rsidRDefault="009850CE">
            <w:pPr>
              <w:spacing w:after="0" w:line="259" w:lineRule="auto"/>
              <w:ind w:left="0" w:firstLine="19"/>
            </w:pPr>
            <w:r>
              <w:t xml:space="preserve">Occasionally supports with emergency response operations, with prior agreement of line manager** </w:t>
            </w:r>
          </w:p>
          <w:p w14:paraId="376002EC" w14:textId="77777777" w:rsidR="00893317" w:rsidRDefault="00893317">
            <w:pPr>
              <w:spacing w:after="0" w:line="259" w:lineRule="auto"/>
              <w:ind w:left="0" w:firstLine="19"/>
            </w:pPr>
          </w:p>
          <w:p w14:paraId="7C5D8A1C" w14:textId="473A1AC2" w:rsidR="00893317" w:rsidRDefault="00893317">
            <w:pPr>
              <w:spacing w:after="0" w:line="259" w:lineRule="auto"/>
              <w:ind w:left="0" w:firstLine="19"/>
            </w:pPr>
            <w:r>
              <w:t>Must be able to work from our Leeds office a minimum of three days per week</w:t>
            </w:r>
            <w:r w:rsidR="00873F33">
              <w:t xml:space="preserve"> and attend</w:t>
            </w:r>
            <w:r w:rsidR="00AD3710">
              <w:t xml:space="preserve"> the Bradford multi-agency drop-in on a rota</w:t>
            </w:r>
            <w:r w:rsidR="0007096A">
              <w:t xml:space="preserve"> basis</w:t>
            </w:r>
            <w:r w:rsidR="00A535BF">
              <w:t>**</w:t>
            </w:r>
          </w:p>
        </w:tc>
      </w:tr>
    </w:tbl>
    <w:p w14:paraId="27A6BDCC" w14:textId="77777777" w:rsidR="008E0958" w:rsidRDefault="009850CE">
      <w:pPr>
        <w:spacing w:after="340" w:line="259" w:lineRule="auto"/>
        <w:ind w:left="0" w:firstLine="0"/>
      </w:pPr>
      <w:r>
        <w:t xml:space="preserve"> </w:t>
      </w:r>
    </w:p>
    <w:p w14:paraId="3ABE7A84" w14:textId="5CE7E85C" w:rsidR="008E0958" w:rsidRDefault="009850CE" w:rsidP="0007096A">
      <w:pPr>
        <w:spacing w:after="3" w:line="238" w:lineRule="auto"/>
        <w:ind w:left="0" w:firstLine="0"/>
      </w:pPr>
      <w:r>
        <w:rPr>
          <w:i/>
        </w:rPr>
        <w:t>NB All disabled candidates who meet the minimum criteria, denoted by **, will be short-listed for interview in line with our commitment under the two-tick symbol scheme</w:t>
      </w:r>
      <w:r>
        <w:t xml:space="preserve">. </w:t>
      </w:r>
    </w:p>
    <w:sectPr w:rsidR="008E0958">
      <w:footerReference w:type="even" r:id="rId9"/>
      <w:footerReference w:type="default" r:id="rId10"/>
      <w:footerReference w:type="first" r:id="rId11"/>
      <w:pgSz w:w="11899" w:h="16841"/>
      <w:pgMar w:top="1709" w:right="1239" w:bottom="334" w:left="1248" w:header="720" w:footer="3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5C21" w14:textId="77777777" w:rsidR="003040F8" w:rsidRDefault="003040F8">
      <w:pPr>
        <w:spacing w:after="0" w:line="240" w:lineRule="auto"/>
      </w:pPr>
      <w:r>
        <w:separator/>
      </w:r>
    </w:p>
  </w:endnote>
  <w:endnote w:type="continuationSeparator" w:id="0">
    <w:p w14:paraId="5F3F9AF1" w14:textId="77777777" w:rsidR="003040F8" w:rsidRDefault="0030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8A33" w14:textId="77777777" w:rsidR="008E0958" w:rsidRDefault="009850CE">
    <w:pPr>
      <w:tabs>
        <w:tab w:val="right" w:pos="9412"/>
      </w:tabs>
      <w:spacing w:after="0" w:line="259" w:lineRule="auto"/>
      <w:ind w:left="0" w:right="-37" w:firstLine="0"/>
    </w:pPr>
    <w:r>
      <w:rPr>
        <w:sz w:val="16"/>
      </w:rPr>
      <w:t xml:space="preserve"> </w:t>
    </w:r>
    <w:r>
      <w:rPr>
        <w:sz w:val="2"/>
        <w:vertAlign w:val="subscript"/>
      </w:rPr>
      <w:t xml:space="preserve"> </w:t>
    </w:r>
    <w:r>
      <w:rPr>
        <w:sz w:val="2"/>
        <w:vertAlign w:val="subscript"/>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75E85C5" w14:textId="77777777" w:rsidR="008E0958" w:rsidRDefault="009850CE">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057F" w14:textId="77777777" w:rsidR="008E0958" w:rsidRDefault="009850CE">
    <w:pPr>
      <w:tabs>
        <w:tab w:val="right" w:pos="9412"/>
      </w:tabs>
      <w:spacing w:after="0" w:line="259" w:lineRule="auto"/>
      <w:ind w:left="0" w:right="-37" w:firstLine="0"/>
    </w:pPr>
    <w:r>
      <w:rPr>
        <w:sz w:val="16"/>
      </w:rPr>
      <w:t xml:space="preserve"> </w:t>
    </w:r>
    <w:r>
      <w:rPr>
        <w:sz w:val="2"/>
        <w:vertAlign w:val="subscript"/>
      </w:rPr>
      <w:t xml:space="preserve"> </w:t>
    </w:r>
    <w:r>
      <w:rPr>
        <w:sz w:val="2"/>
        <w:vertAlign w:val="subscript"/>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AF6959B" w14:textId="77777777" w:rsidR="008E0958" w:rsidRDefault="009850CE">
    <w:pPr>
      <w:spacing w:after="0" w:line="259" w:lineRule="auto"/>
      <w:ind w:lef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8006" w14:textId="77777777" w:rsidR="008E0958" w:rsidRDefault="009850CE">
    <w:pPr>
      <w:spacing w:after="0" w:line="259" w:lineRule="auto"/>
      <w:ind w:left="0" w:right="-39"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8053AFF" w14:textId="77777777" w:rsidR="008E0958" w:rsidRDefault="009850CE">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81CF" w14:textId="77777777" w:rsidR="003040F8" w:rsidRDefault="003040F8">
      <w:pPr>
        <w:spacing w:after="0" w:line="240" w:lineRule="auto"/>
      </w:pPr>
      <w:r>
        <w:separator/>
      </w:r>
    </w:p>
  </w:footnote>
  <w:footnote w:type="continuationSeparator" w:id="0">
    <w:p w14:paraId="0F8341FB" w14:textId="77777777" w:rsidR="003040F8" w:rsidRDefault="0030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41B1"/>
    <w:multiLevelType w:val="hybridMultilevel"/>
    <w:tmpl w:val="C4E05528"/>
    <w:lvl w:ilvl="0" w:tplc="11681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B7B0E"/>
    <w:multiLevelType w:val="hybridMultilevel"/>
    <w:tmpl w:val="59C4286E"/>
    <w:lvl w:ilvl="0" w:tplc="11681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12B9E"/>
    <w:multiLevelType w:val="hybridMultilevel"/>
    <w:tmpl w:val="DF38E140"/>
    <w:lvl w:ilvl="0" w:tplc="116814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1D339A"/>
    <w:multiLevelType w:val="hybridMultilevel"/>
    <w:tmpl w:val="546C0B30"/>
    <w:lvl w:ilvl="0" w:tplc="11681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497"/>
    <w:multiLevelType w:val="hybridMultilevel"/>
    <w:tmpl w:val="D24AD6C0"/>
    <w:lvl w:ilvl="0" w:tplc="11681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64E"/>
    <w:multiLevelType w:val="hybridMultilevel"/>
    <w:tmpl w:val="23D6515A"/>
    <w:lvl w:ilvl="0" w:tplc="116814D2">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6" w15:restartNumberingAfterBreak="0">
    <w:nsid w:val="4DC124F9"/>
    <w:multiLevelType w:val="hybridMultilevel"/>
    <w:tmpl w:val="5B80B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600BA"/>
    <w:multiLevelType w:val="hybridMultilevel"/>
    <w:tmpl w:val="AF18BC4A"/>
    <w:lvl w:ilvl="0" w:tplc="116814D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84D54B0"/>
    <w:multiLevelType w:val="hybridMultilevel"/>
    <w:tmpl w:val="94A85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85A45A4"/>
    <w:multiLevelType w:val="hybridMultilevel"/>
    <w:tmpl w:val="E5101ACE"/>
    <w:lvl w:ilvl="0" w:tplc="116814D2">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0" w15:restartNumberingAfterBreak="0">
    <w:nsid w:val="5AA2336B"/>
    <w:multiLevelType w:val="hybridMultilevel"/>
    <w:tmpl w:val="50148EE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EC1036"/>
    <w:multiLevelType w:val="hybridMultilevel"/>
    <w:tmpl w:val="251289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1A3892"/>
    <w:multiLevelType w:val="hybridMultilevel"/>
    <w:tmpl w:val="C18C939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B22016"/>
    <w:multiLevelType w:val="hybridMultilevel"/>
    <w:tmpl w:val="2640CB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F257D"/>
    <w:multiLevelType w:val="hybridMultilevel"/>
    <w:tmpl w:val="EEFE360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853E83"/>
    <w:multiLevelType w:val="hybridMultilevel"/>
    <w:tmpl w:val="BE8EF85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6" w15:restartNumberingAfterBreak="0">
    <w:nsid w:val="77350770"/>
    <w:multiLevelType w:val="hybridMultilevel"/>
    <w:tmpl w:val="EDE2B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845A7"/>
    <w:multiLevelType w:val="hybridMultilevel"/>
    <w:tmpl w:val="9B849A18"/>
    <w:lvl w:ilvl="0" w:tplc="36FA745A">
      <w:start w:val="1"/>
      <w:numFmt w:val="bullet"/>
      <w:lvlText w:val="-"/>
      <w:lvlJc w:val="left"/>
      <w:pPr>
        <w:ind w:left="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708AA4">
      <w:start w:val="1"/>
      <w:numFmt w:val="bullet"/>
      <w:lvlText w:val="o"/>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8F44A">
      <w:start w:val="1"/>
      <w:numFmt w:val="bullet"/>
      <w:lvlText w:val="▪"/>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E0700">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0C786">
      <w:start w:val="1"/>
      <w:numFmt w:val="bullet"/>
      <w:lvlText w:val="o"/>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C5FEE">
      <w:start w:val="1"/>
      <w:numFmt w:val="bullet"/>
      <w:lvlText w:val="▪"/>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89F32">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890D8">
      <w:start w:val="1"/>
      <w:numFmt w:val="bullet"/>
      <w:lvlText w:val="o"/>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9027AA">
      <w:start w:val="1"/>
      <w:numFmt w:val="bullet"/>
      <w:lvlText w:val="▪"/>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26056082">
    <w:abstractNumId w:val="17"/>
  </w:num>
  <w:num w:numId="2" w16cid:durableId="1537424226">
    <w:abstractNumId w:val="15"/>
  </w:num>
  <w:num w:numId="3" w16cid:durableId="311108179">
    <w:abstractNumId w:val="0"/>
  </w:num>
  <w:num w:numId="4" w16cid:durableId="1721518978">
    <w:abstractNumId w:val="13"/>
  </w:num>
  <w:num w:numId="5" w16cid:durableId="1981643729">
    <w:abstractNumId w:val="12"/>
  </w:num>
  <w:num w:numId="6" w16cid:durableId="1558324433">
    <w:abstractNumId w:val="10"/>
  </w:num>
  <w:num w:numId="7" w16cid:durableId="1284313010">
    <w:abstractNumId w:val="6"/>
  </w:num>
  <w:num w:numId="8" w16cid:durableId="383984848">
    <w:abstractNumId w:val="2"/>
  </w:num>
  <w:num w:numId="9" w16cid:durableId="113408993">
    <w:abstractNumId w:val="4"/>
  </w:num>
  <w:num w:numId="10" w16cid:durableId="859582397">
    <w:abstractNumId w:val="1"/>
  </w:num>
  <w:num w:numId="11" w16cid:durableId="1888108280">
    <w:abstractNumId w:val="14"/>
  </w:num>
  <w:num w:numId="12" w16cid:durableId="265162675">
    <w:abstractNumId w:val="16"/>
  </w:num>
  <w:num w:numId="13" w16cid:durableId="98568875">
    <w:abstractNumId w:val="11"/>
  </w:num>
  <w:num w:numId="14" w16cid:durableId="73942159">
    <w:abstractNumId w:val="7"/>
  </w:num>
  <w:num w:numId="15" w16cid:durableId="592326914">
    <w:abstractNumId w:val="8"/>
  </w:num>
  <w:num w:numId="16" w16cid:durableId="993871133">
    <w:abstractNumId w:val="5"/>
  </w:num>
  <w:num w:numId="17" w16cid:durableId="471293169">
    <w:abstractNumId w:val="9"/>
  </w:num>
  <w:num w:numId="18" w16cid:durableId="2043049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58"/>
    <w:rsid w:val="0007096A"/>
    <w:rsid w:val="00087B55"/>
    <w:rsid w:val="000C30D1"/>
    <w:rsid w:val="000F4E1C"/>
    <w:rsid w:val="000F6304"/>
    <w:rsid w:val="00150E70"/>
    <w:rsid w:val="00161133"/>
    <w:rsid w:val="00180FBD"/>
    <w:rsid w:val="00193A2C"/>
    <w:rsid w:val="001A0C6E"/>
    <w:rsid w:val="001E008E"/>
    <w:rsid w:val="002F255C"/>
    <w:rsid w:val="002F34FD"/>
    <w:rsid w:val="003040F8"/>
    <w:rsid w:val="00351692"/>
    <w:rsid w:val="00377992"/>
    <w:rsid w:val="003873EF"/>
    <w:rsid w:val="003A2D0D"/>
    <w:rsid w:val="00444148"/>
    <w:rsid w:val="00445475"/>
    <w:rsid w:val="004D3A03"/>
    <w:rsid w:val="004D555B"/>
    <w:rsid w:val="004D5937"/>
    <w:rsid w:val="0053738D"/>
    <w:rsid w:val="00550F06"/>
    <w:rsid w:val="00564575"/>
    <w:rsid w:val="005A5C45"/>
    <w:rsid w:val="005D1CE5"/>
    <w:rsid w:val="006E59CA"/>
    <w:rsid w:val="00700F64"/>
    <w:rsid w:val="007478C4"/>
    <w:rsid w:val="00783142"/>
    <w:rsid w:val="0085554D"/>
    <w:rsid w:val="00873F33"/>
    <w:rsid w:val="00893317"/>
    <w:rsid w:val="008E0958"/>
    <w:rsid w:val="008E19D4"/>
    <w:rsid w:val="008F7C91"/>
    <w:rsid w:val="0091508F"/>
    <w:rsid w:val="009850CE"/>
    <w:rsid w:val="00997509"/>
    <w:rsid w:val="009E0C35"/>
    <w:rsid w:val="00A3241F"/>
    <w:rsid w:val="00A535BF"/>
    <w:rsid w:val="00A90987"/>
    <w:rsid w:val="00A94435"/>
    <w:rsid w:val="00AA2BE5"/>
    <w:rsid w:val="00AC7323"/>
    <w:rsid w:val="00AD3710"/>
    <w:rsid w:val="00AE3DB9"/>
    <w:rsid w:val="00B32595"/>
    <w:rsid w:val="00B66A91"/>
    <w:rsid w:val="00B8474F"/>
    <w:rsid w:val="00BD6411"/>
    <w:rsid w:val="00BF34B6"/>
    <w:rsid w:val="00C12243"/>
    <w:rsid w:val="00C16158"/>
    <w:rsid w:val="00C76128"/>
    <w:rsid w:val="00C8350F"/>
    <w:rsid w:val="00C93743"/>
    <w:rsid w:val="00C93814"/>
    <w:rsid w:val="00CA730E"/>
    <w:rsid w:val="00CC494D"/>
    <w:rsid w:val="00CD20B8"/>
    <w:rsid w:val="00CE0D40"/>
    <w:rsid w:val="00D001E4"/>
    <w:rsid w:val="00D276BB"/>
    <w:rsid w:val="00DE5FCE"/>
    <w:rsid w:val="00E261FC"/>
    <w:rsid w:val="00E3408B"/>
    <w:rsid w:val="00E55727"/>
    <w:rsid w:val="00F36EE4"/>
    <w:rsid w:val="00F7706F"/>
    <w:rsid w:val="00F83D8C"/>
    <w:rsid w:val="00F971F4"/>
    <w:rsid w:val="0F23DD0D"/>
    <w:rsid w:val="725C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8B56"/>
  <w15:docId w15:val="{E2FE5BE2-69C2-42FE-8605-0B831F83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48" w:lineRule="auto"/>
      <w:ind w:left="363" w:hanging="363"/>
    </w:pPr>
    <w:rPr>
      <w:rFonts w:ascii="Arial" w:eastAsia="Arial" w:hAnsi="Arial" w:cs="Arial"/>
      <w:color w:val="00000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808080"/>
      <w:sz w:val="28"/>
    </w:rPr>
  </w:style>
  <w:style w:type="paragraph" w:styleId="Heading2">
    <w:name w:val="heading 2"/>
    <w:next w:val="Normal"/>
    <w:link w:val="Heading2Char"/>
    <w:uiPriority w:val="9"/>
    <w:unhideWhenUsed/>
    <w:qFormat/>
    <w:pPr>
      <w:keepNext/>
      <w:keepLines/>
      <w:spacing w:after="154"/>
      <w:ind w:left="370"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2"/>
    </w:rPr>
  </w:style>
  <w:style w:type="character" w:customStyle="1" w:styleId="Heading1Char">
    <w:name w:val="Heading 1 Char"/>
    <w:link w:val="Heading1"/>
    <w:rPr>
      <w:rFonts w:ascii="Arial" w:eastAsia="Arial" w:hAnsi="Arial" w:cs="Arial"/>
      <w:b/>
      <w:color w:val="80808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34B6"/>
    <w:pPr>
      <w:ind w:left="720"/>
      <w:contextualSpacing/>
    </w:pPr>
  </w:style>
  <w:style w:type="paragraph" w:styleId="NoSpacing">
    <w:name w:val="No Spacing"/>
    <w:uiPriority w:val="1"/>
    <w:qFormat/>
    <w:rsid w:val="005A5C45"/>
    <w:pPr>
      <w:spacing w:after="0" w:line="240" w:lineRule="auto"/>
      <w:ind w:left="363" w:hanging="363"/>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subject/>
  <dc:creator>BRCS</dc:creator>
  <cp:keywords/>
  <cp:lastModifiedBy>Susan Morley</cp:lastModifiedBy>
  <cp:revision>2</cp:revision>
  <cp:lastPrinted>2023-10-25T14:32:00Z</cp:lastPrinted>
  <dcterms:created xsi:type="dcterms:W3CDTF">2025-08-21T12:30:00Z</dcterms:created>
  <dcterms:modified xsi:type="dcterms:W3CDTF">2025-08-21T12:30:00Z</dcterms:modified>
</cp:coreProperties>
</file>